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143"/>
        <w:gridCol w:w="3143"/>
        <w:gridCol w:w="3143"/>
      </w:tblGrid>
      <w:tr w:rsidR="002B6E67" w:rsidRPr="00851539" w:rsidTr="00A55B65">
        <w:trPr>
          <w:trHeight w:val="1832"/>
        </w:trPr>
        <w:tc>
          <w:tcPr>
            <w:tcW w:w="3143" w:type="dxa"/>
            <w:shd w:val="clear" w:color="auto" w:fill="auto"/>
          </w:tcPr>
          <w:p w:rsidR="002B6E67" w:rsidRPr="00851539" w:rsidRDefault="002B6E67" w:rsidP="00A55B65">
            <w:pPr>
              <w:pStyle w:val="a6"/>
              <w:rPr>
                <w:rFonts w:ascii="Arial" w:hAnsi="Arial" w:cs="Arial"/>
                <w:noProof/>
                <w:sz w:val="28"/>
                <w:szCs w:val="28"/>
                <w:lang w:val="uz-Cyrl-UZ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1285240" cy="1311275"/>
                  <wp:effectExtent l="0" t="0" r="0" b="3175"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24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3" w:type="dxa"/>
            <w:shd w:val="clear" w:color="auto" w:fill="auto"/>
          </w:tcPr>
          <w:p w:rsidR="002B6E67" w:rsidRPr="00851539" w:rsidRDefault="002B6E67" w:rsidP="00A55B65">
            <w:pPr>
              <w:pStyle w:val="a6"/>
              <w:rPr>
                <w:rFonts w:ascii="Arial" w:hAnsi="Arial" w:cs="Arial"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3143" w:type="dxa"/>
            <w:shd w:val="clear" w:color="auto" w:fill="auto"/>
          </w:tcPr>
          <w:p w:rsidR="002B6E67" w:rsidRPr="00851539" w:rsidRDefault="002B6E67" w:rsidP="00A55B65">
            <w:pPr>
              <w:pStyle w:val="a6"/>
              <w:rPr>
                <w:rFonts w:ascii="Arial" w:hAnsi="Arial" w:cs="Arial"/>
                <w:noProof/>
                <w:sz w:val="28"/>
                <w:szCs w:val="28"/>
                <w:lang w:val="uz-Cyrl-UZ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1294130" cy="1294130"/>
                  <wp:effectExtent l="0" t="0" r="1270" b="1270"/>
                  <wp:docPr id="1" name="Рисунок 1" descr="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130" cy="129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6E67" w:rsidRDefault="002B6E67" w:rsidP="0056373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44CB" w:rsidRPr="002B6E67" w:rsidRDefault="000744CB" w:rsidP="002B6E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B6E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Пресс-конференция</w:t>
      </w:r>
    </w:p>
    <w:p w:rsidR="002B6E67" w:rsidRDefault="002B6E67" w:rsidP="002B6E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gramStart"/>
      <w:r w:rsidRPr="002B6E6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</w:t>
      </w:r>
      <w:r w:rsidR="000744CB" w:rsidRPr="002B6E6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освященная</w:t>
      </w:r>
      <w:proofErr w:type="gramEnd"/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="000744CB" w:rsidRPr="002B6E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101-летию образования </w:t>
      </w:r>
    </w:p>
    <w:p w:rsidR="000744CB" w:rsidRPr="002B6E67" w:rsidRDefault="000744CB" w:rsidP="002B6E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B6E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Центра гидрометеорологической службы Узбекистана</w:t>
      </w:r>
    </w:p>
    <w:p w:rsidR="000744CB" w:rsidRPr="00563736" w:rsidRDefault="000744CB" w:rsidP="0056373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44CB" w:rsidRDefault="000744CB" w:rsidP="0056373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3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 мая 2022 г., </w:t>
      </w:r>
      <w:proofErr w:type="spellStart"/>
      <w:r w:rsidRPr="00563736">
        <w:rPr>
          <w:rFonts w:ascii="Times New Roman" w:hAnsi="Times New Roman" w:cs="Times New Roman"/>
          <w:sz w:val="28"/>
          <w:szCs w:val="28"/>
          <w:shd w:val="clear" w:color="auto" w:fill="FFFFFF"/>
        </w:rPr>
        <w:t>Узгидромет</w:t>
      </w:r>
      <w:proofErr w:type="spellEnd"/>
    </w:p>
    <w:p w:rsidR="002B6E67" w:rsidRPr="00563736" w:rsidRDefault="002B6E67" w:rsidP="0056373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26A3F" w:rsidRPr="00563736" w:rsidRDefault="00726A3F" w:rsidP="005637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37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Центр гидрометеорологической службы Республики Узбекистан</w:t>
      </w:r>
      <w:r w:rsidRPr="00563736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r w:rsidRPr="005637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Узгидромет</w:t>
      </w:r>
      <w:r w:rsidRPr="00563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является единственным органом государственного управления, специально уполномоченным для решения задач в области гидрометеорологии в Республике. </w:t>
      </w:r>
    </w:p>
    <w:p w:rsidR="00726A3F" w:rsidRPr="00563736" w:rsidRDefault="00726A3F" w:rsidP="005637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3736">
        <w:rPr>
          <w:rFonts w:ascii="Times New Roman" w:hAnsi="Times New Roman" w:cs="Times New Roman"/>
          <w:sz w:val="28"/>
          <w:szCs w:val="28"/>
          <w:shd w:val="clear" w:color="auto" w:fill="FFFFFF"/>
        </w:rPr>
        <w:t>Его деятельность тесно связана с реализацией программ, направленных на повышение благосостояния граждан страны, таких как защита жизни и имущества людей, мониторинг и охрана окружающей среды, устойчивое социально-экономическое развитие, безопасность населения и экономики страны.</w:t>
      </w:r>
    </w:p>
    <w:p w:rsidR="00726A3F" w:rsidRPr="00563736" w:rsidRDefault="00726A3F" w:rsidP="005637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3736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Основными направлениями деятельности Узгидромета являются метеорология, агрометеорология, гидрология, обеспечение климатическими данными, мониторинг опасных явлений, в том числе специальные оперативные гидрометеорологические службы для сельского хозяйства, авиации, обороны и других отраслей экономики.</w:t>
      </w:r>
    </w:p>
    <w:p w:rsidR="00B977D4" w:rsidRPr="00563736" w:rsidRDefault="00B977D4" w:rsidP="005637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3736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регулярно доводит до населения информацию об ожидаемых и текущих погодных условиях, природных гидрометеорологических явлениях, загрязнении окружающей среды через средства массовой информации.</w:t>
      </w:r>
    </w:p>
    <w:p w:rsidR="007545D8" w:rsidRPr="00563736" w:rsidRDefault="007545D8" w:rsidP="005637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3736">
        <w:rPr>
          <w:rFonts w:ascii="Times New Roman" w:hAnsi="Times New Roman" w:cs="Times New Roman"/>
          <w:sz w:val="28"/>
          <w:szCs w:val="28"/>
          <w:shd w:val="clear" w:color="auto" w:fill="FFFFFF"/>
        </w:rPr>
        <w:t>За прошедший год Кабинетом Министров принято 4 постановления и 1 распоряжение и 1 закон о правовом регулировании гидрометеорологии.</w:t>
      </w:r>
    </w:p>
    <w:p w:rsidR="005A47B5" w:rsidRPr="00563736" w:rsidRDefault="005A47B5" w:rsidP="005637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3736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Информация о текущем состоянии внедрения информационно-коммуникационных технологий в Узгидромете вошел в рейтинговую информационную систему “nis.uz " и по итогам года</w:t>
      </w:r>
      <w:r w:rsidRPr="00563736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6373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занял 5 место</w:t>
      </w:r>
      <w:r w:rsidRPr="00563736">
        <w:rPr>
          <w:rFonts w:ascii="Times New Roman" w:hAnsi="Times New Roman" w:cs="Times New Roman"/>
          <w:sz w:val="28"/>
          <w:szCs w:val="28"/>
          <w:shd w:val="clear" w:color="auto" w:fill="FFFFFF"/>
        </w:rPr>
        <w:t> в рейт</w:t>
      </w:r>
      <w:r w:rsidR="00154CFD" w:rsidRPr="0056373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563736">
        <w:rPr>
          <w:rFonts w:ascii="Times New Roman" w:hAnsi="Times New Roman" w:cs="Times New Roman"/>
          <w:sz w:val="28"/>
          <w:szCs w:val="28"/>
          <w:shd w:val="clear" w:color="auto" w:fill="FFFFFF"/>
        </w:rPr>
        <w:t>нге </w:t>
      </w:r>
      <w:r w:rsidRPr="0056373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87.83 балла</w:t>
      </w:r>
      <w:r w:rsidRPr="00563736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proofErr w:type="gramStart"/>
      <w:r w:rsidRPr="00563736">
        <w:rPr>
          <w:rFonts w:ascii="Times New Roman" w:hAnsi="Times New Roman" w:cs="Times New Roman"/>
          <w:sz w:val="28"/>
          <w:szCs w:val="28"/>
          <w:shd w:val="clear" w:color="auto" w:fill="FFFFFF"/>
        </w:rPr>
        <w:t>был</w:t>
      </w:r>
      <w:proofErr w:type="gramEnd"/>
      <w:r w:rsidRPr="00563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достигнут выход в зеленую зону.</w:t>
      </w:r>
    </w:p>
    <w:p w:rsidR="00154CFD" w:rsidRPr="00563736" w:rsidRDefault="00154CFD" w:rsidP="005637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3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Информация о гидрометеорологическом и экологическом загрязнении регулярно размещается на портале открытых данных Республики Узбекистан и </w:t>
      </w:r>
      <w:proofErr w:type="gramStart"/>
      <w:r w:rsidRPr="00563736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gramEnd"/>
      <w:r w:rsidRPr="00563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официальном веб-сайте Узгидромета.</w:t>
      </w:r>
    </w:p>
    <w:p w:rsidR="00D078C6" w:rsidRPr="002B6E67" w:rsidRDefault="00C01FA8" w:rsidP="005637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6E6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целях реализации проектов в области искусственного интеллекта государственные данные передаются на портал Открытых данных.</w:t>
      </w:r>
      <w:r w:rsidR="00563736" w:rsidRPr="002B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78C6" w:rsidRPr="002B6E67">
        <w:rPr>
          <w:rFonts w:ascii="Times New Roman" w:hAnsi="Times New Roman" w:cs="Times New Roman"/>
          <w:sz w:val="28"/>
          <w:szCs w:val="28"/>
          <w:shd w:val="clear" w:color="auto" w:fill="FFFFFF"/>
        </w:rPr>
        <w:t>В настоящее время агрометеорологические, гидрологические, метеорологические и открытые данные по 18 видам загрязнения окружающей среды было размещено на Ед</w:t>
      </w:r>
      <w:bookmarkStart w:id="0" w:name="_GoBack"/>
      <w:bookmarkEnd w:id="0"/>
      <w:r w:rsidR="00D078C6" w:rsidRPr="002B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ином открытом </w:t>
      </w:r>
      <w:r w:rsidR="00563736" w:rsidRPr="002B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гидрометеорологическом </w:t>
      </w:r>
      <w:r w:rsidR="00D078C6" w:rsidRPr="002B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портале «data.meteo.uz». </w:t>
      </w:r>
    </w:p>
    <w:p w:rsidR="00563736" w:rsidRPr="00563736" w:rsidRDefault="00563736" w:rsidP="00563736">
      <w:pPr>
        <w:spacing w:after="80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637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 целях реализации проектов в области искусственного интеллекта государственные данные передаются на </w:t>
      </w:r>
      <w:r w:rsidRPr="00563736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портал Открытых данных</w:t>
      </w:r>
      <w:r w:rsidRPr="005637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 </w:t>
      </w:r>
      <w:proofErr w:type="gramStart"/>
      <w:r w:rsidRPr="005637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 настоящее время на открытом едином портале гидрометеорологических данных </w:t>
      </w:r>
      <w:r w:rsidRPr="0056373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«data.meteo.uz»</w:t>
      </w:r>
      <w:r w:rsidRPr="005637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доступно более </w:t>
      </w:r>
      <w:r w:rsidRPr="00563736">
        <w:rPr>
          <w:rStyle w:val="a5"/>
          <w:rFonts w:ascii="Times New Roman" w:hAnsi="Times New Roman" w:cs="Times New Roman"/>
          <w:i/>
          <w:sz w:val="28"/>
          <w:szCs w:val="28"/>
          <w:shd w:val="clear" w:color="auto" w:fill="FFFFFF"/>
        </w:rPr>
        <w:t>18 видов</w:t>
      </w:r>
      <w:r w:rsidRPr="005637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 данных об агрометеорологических, гидрологических, метеорологических и загрязнении окружающей среды, это было размещено на </w:t>
      </w:r>
      <w:proofErr w:type="spellStart"/>
      <w:r w:rsidRPr="005637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геопорталах</w:t>
      </w:r>
      <w:proofErr w:type="spellEnd"/>
      <w:r w:rsidRPr="005637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proofErr w:type="gramEnd"/>
    </w:p>
    <w:p w:rsidR="00563736" w:rsidRPr="00563736" w:rsidRDefault="00563736" w:rsidP="00563736">
      <w:pPr>
        <w:spacing w:after="8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3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утвержденной Технологической инструкцией по электронному обмену данными между </w:t>
      </w:r>
      <w:proofErr w:type="spellStart"/>
      <w:r w:rsidRPr="00563736">
        <w:rPr>
          <w:rFonts w:ascii="Times New Roman" w:hAnsi="Times New Roman" w:cs="Times New Roman"/>
          <w:sz w:val="28"/>
          <w:szCs w:val="28"/>
          <w:shd w:val="clear" w:color="auto" w:fill="FFFFFF"/>
        </w:rPr>
        <w:t>Узгидрометом</w:t>
      </w:r>
      <w:proofErr w:type="spellEnd"/>
      <w:r w:rsidRPr="00563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563736">
        <w:rPr>
          <w:rFonts w:ascii="Times New Roman" w:hAnsi="Times New Roman" w:cs="Times New Roman"/>
          <w:sz w:val="28"/>
          <w:szCs w:val="28"/>
          <w:shd w:val="clear" w:color="auto" w:fill="FFFFFF"/>
        </w:rPr>
        <w:t>Госкомэкологией</w:t>
      </w:r>
      <w:proofErr w:type="spellEnd"/>
      <w:r w:rsidRPr="00563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данные регулярно </w:t>
      </w:r>
      <w:r w:rsidRPr="0056373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вносятся </w:t>
      </w:r>
      <w:r w:rsidRPr="00563736">
        <w:rPr>
          <w:rFonts w:ascii="Times New Roman" w:hAnsi="Times New Roman" w:cs="Times New Roman"/>
          <w:sz w:val="28"/>
          <w:szCs w:val="28"/>
          <w:shd w:val="clear" w:color="auto" w:fill="FFFFFF"/>
        </w:rPr>
        <w:t>в единую геоинформационную базу данных.</w:t>
      </w:r>
    </w:p>
    <w:p w:rsidR="00563736" w:rsidRPr="00563736" w:rsidRDefault="00563736" w:rsidP="00563736">
      <w:pPr>
        <w:spacing w:after="80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3736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электронного сотрудничества по загрязнению атмосферы с системой географической информации и анализа города Ташкента информация </w:t>
      </w:r>
      <w:r w:rsidRPr="0056373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предоставляется</w:t>
      </w:r>
      <w:r w:rsidRPr="0056373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63736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24/7 в режиме онлайн.</w:t>
      </w:r>
    </w:p>
    <w:p w:rsidR="00563736" w:rsidRPr="00563736" w:rsidRDefault="00563736" w:rsidP="00563736">
      <w:pPr>
        <w:pStyle w:val="Default"/>
        <w:spacing w:after="80" w:line="235" w:lineRule="auto"/>
        <w:ind w:firstLine="709"/>
        <w:jc w:val="both"/>
        <w:rPr>
          <w:bCs/>
          <w:color w:val="auto"/>
          <w:sz w:val="28"/>
          <w:szCs w:val="28"/>
          <w:lang w:val="uz-Cyrl-UZ"/>
        </w:rPr>
      </w:pPr>
      <w:r w:rsidRPr="00563736">
        <w:rPr>
          <w:bCs/>
          <w:color w:val="auto"/>
          <w:sz w:val="28"/>
          <w:szCs w:val="28"/>
          <w:lang w:val="uz-Cyrl-UZ"/>
        </w:rPr>
        <w:t xml:space="preserve">Количество метеостанций увеличилось до </w:t>
      </w:r>
      <w:r w:rsidRPr="00563736">
        <w:rPr>
          <w:b/>
          <w:bCs/>
          <w:color w:val="auto"/>
          <w:sz w:val="28"/>
          <w:szCs w:val="28"/>
          <w:lang w:val="uz-Cyrl-UZ"/>
        </w:rPr>
        <w:t>75</w:t>
      </w:r>
      <w:r w:rsidRPr="00563736">
        <w:rPr>
          <w:bCs/>
          <w:color w:val="auto"/>
          <w:sz w:val="28"/>
          <w:szCs w:val="28"/>
          <w:lang w:val="uz-Cyrl-UZ"/>
        </w:rPr>
        <w:t xml:space="preserve">, лавинных станций до </w:t>
      </w:r>
      <w:r w:rsidRPr="00563736">
        <w:rPr>
          <w:b/>
          <w:bCs/>
          <w:color w:val="auto"/>
          <w:sz w:val="28"/>
          <w:szCs w:val="28"/>
          <w:lang w:val="uz-Cyrl-UZ"/>
        </w:rPr>
        <w:t>5</w:t>
      </w:r>
      <w:r w:rsidRPr="00563736">
        <w:rPr>
          <w:bCs/>
          <w:color w:val="auto"/>
          <w:sz w:val="28"/>
          <w:szCs w:val="28"/>
          <w:lang w:val="uz-Cyrl-UZ"/>
        </w:rPr>
        <w:t xml:space="preserve">, а доля автоматизированных метеостанций увеличилась </w:t>
      </w:r>
      <w:r w:rsidRPr="00563736">
        <w:rPr>
          <w:b/>
          <w:bCs/>
          <w:color w:val="auto"/>
          <w:sz w:val="28"/>
          <w:szCs w:val="28"/>
          <w:lang w:val="uz-Cyrl-UZ"/>
        </w:rPr>
        <w:t>с 14% до 70%</w:t>
      </w:r>
      <w:r w:rsidRPr="00563736">
        <w:rPr>
          <w:bCs/>
          <w:color w:val="auto"/>
          <w:sz w:val="28"/>
          <w:szCs w:val="28"/>
          <w:lang w:val="uz-Cyrl-UZ"/>
        </w:rPr>
        <w:t xml:space="preserve">. В результате </w:t>
      </w:r>
      <w:r w:rsidRPr="00563736">
        <w:rPr>
          <w:color w:val="auto"/>
          <w:sz w:val="28"/>
          <w:szCs w:val="28"/>
          <w:shd w:val="clear" w:color="auto" w:fill="FFFFFF"/>
        </w:rPr>
        <w:t xml:space="preserve">надежность прогнозов погоды различными заблаговременностью </w:t>
      </w:r>
      <w:r w:rsidRPr="00563736">
        <w:rPr>
          <w:bCs/>
          <w:color w:val="auto"/>
          <w:sz w:val="28"/>
          <w:szCs w:val="28"/>
          <w:lang w:val="uz-Cyrl-UZ"/>
        </w:rPr>
        <w:t xml:space="preserve">достигла </w:t>
      </w:r>
      <w:r w:rsidRPr="00563736">
        <w:rPr>
          <w:b/>
          <w:bCs/>
          <w:color w:val="auto"/>
          <w:sz w:val="28"/>
          <w:szCs w:val="28"/>
          <w:lang w:val="uz-Cyrl-UZ"/>
        </w:rPr>
        <w:t>92%</w:t>
      </w:r>
      <w:r w:rsidRPr="00563736">
        <w:rPr>
          <w:bCs/>
          <w:color w:val="auto"/>
          <w:sz w:val="28"/>
          <w:szCs w:val="28"/>
          <w:lang w:val="uz-Cyrl-UZ"/>
        </w:rPr>
        <w:t xml:space="preserve"> в сутки, </w:t>
      </w:r>
      <w:r w:rsidRPr="00563736">
        <w:rPr>
          <w:b/>
          <w:bCs/>
          <w:color w:val="auto"/>
          <w:sz w:val="28"/>
          <w:szCs w:val="28"/>
          <w:lang w:val="uz-Cyrl-UZ"/>
        </w:rPr>
        <w:t>90%</w:t>
      </w:r>
      <w:r w:rsidRPr="00563736">
        <w:rPr>
          <w:bCs/>
          <w:color w:val="auto"/>
          <w:sz w:val="28"/>
          <w:szCs w:val="28"/>
          <w:lang w:val="uz-Cyrl-UZ"/>
        </w:rPr>
        <w:t xml:space="preserve"> за 2-3 сутки, </w:t>
      </w:r>
      <w:r w:rsidRPr="00563736">
        <w:rPr>
          <w:b/>
          <w:bCs/>
          <w:color w:val="auto"/>
          <w:sz w:val="28"/>
          <w:szCs w:val="28"/>
          <w:lang w:val="uz-Cyrl-UZ"/>
        </w:rPr>
        <w:t>88%</w:t>
      </w:r>
      <w:r w:rsidRPr="00563736">
        <w:rPr>
          <w:bCs/>
          <w:color w:val="auto"/>
          <w:sz w:val="28"/>
          <w:szCs w:val="28"/>
          <w:lang w:val="uz-Cyrl-UZ"/>
        </w:rPr>
        <w:t xml:space="preserve"> за 4-5 суток и </w:t>
      </w:r>
      <w:r w:rsidRPr="00563736">
        <w:rPr>
          <w:b/>
          <w:bCs/>
          <w:color w:val="auto"/>
          <w:sz w:val="28"/>
          <w:szCs w:val="28"/>
          <w:lang w:val="uz-Cyrl-UZ"/>
        </w:rPr>
        <w:t>90%</w:t>
      </w:r>
      <w:r w:rsidRPr="00563736">
        <w:rPr>
          <w:bCs/>
          <w:color w:val="auto"/>
          <w:sz w:val="28"/>
          <w:szCs w:val="28"/>
          <w:lang w:val="uz-Cyrl-UZ"/>
        </w:rPr>
        <w:t xml:space="preserve"> штормовых предупреждений.</w:t>
      </w:r>
    </w:p>
    <w:p w:rsidR="00563736" w:rsidRPr="00563736" w:rsidRDefault="00563736" w:rsidP="00563736">
      <w:pPr>
        <w:pStyle w:val="Default"/>
        <w:spacing w:after="80" w:line="235" w:lineRule="auto"/>
        <w:ind w:firstLine="709"/>
        <w:jc w:val="both"/>
        <w:rPr>
          <w:bCs/>
          <w:color w:val="auto"/>
          <w:sz w:val="28"/>
          <w:szCs w:val="28"/>
          <w:lang w:val="uz-Cyrl-UZ"/>
        </w:rPr>
      </w:pPr>
      <w:r w:rsidRPr="00563736">
        <w:rPr>
          <w:bCs/>
          <w:color w:val="auto"/>
          <w:sz w:val="28"/>
          <w:szCs w:val="28"/>
          <w:lang w:val="uz-Cyrl-UZ"/>
        </w:rPr>
        <w:t xml:space="preserve">В рамках проектов, реализуемых Всемирным банком, установлено </w:t>
      </w:r>
      <w:r w:rsidRPr="00563736">
        <w:rPr>
          <w:b/>
          <w:bCs/>
          <w:color w:val="auto"/>
          <w:sz w:val="28"/>
          <w:szCs w:val="28"/>
          <w:lang w:val="uz-Cyrl-UZ"/>
        </w:rPr>
        <w:t>50</w:t>
      </w:r>
      <w:r w:rsidRPr="00563736">
        <w:rPr>
          <w:bCs/>
          <w:color w:val="auto"/>
          <w:sz w:val="28"/>
          <w:szCs w:val="28"/>
          <w:lang w:val="uz-Cyrl-UZ"/>
        </w:rPr>
        <w:t xml:space="preserve"> автоматических метеостанций, </w:t>
      </w:r>
      <w:r w:rsidRPr="00563736">
        <w:rPr>
          <w:b/>
          <w:bCs/>
          <w:color w:val="auto"/>
          <w:sz w:val="28"/>
          <w:szCs w:val="28"/>
          <w:lang w:val="uz-Cyrl-UZ"/>
        </w:rPr>
        <w:t>1</w:t>
      </w:r>
      <w:r w:rsidRPr="00563736">
        <w:rPr>
          <w:bCs/>
          <w:color w:val="auto"/>
          <w:sz w:val="28"/>
          <w:szCs w:val="28"/>
          <w:lang w:val="uz-Cyrl-UZ"/>
        </w:rPr>
        <w:t xml:space="preserve"> передвижная экологическая лаборатория и </w:t>
      </w:r>
      <w:r w:rsidRPr="00563736">
        <w:rPr>
          <w:b/>
          <w:bCs/>
          <w:color w:val="auto"/>
          <w:sz w:val="28"/>
          <w:szCs w:val="28"/>
          <w:lang w:val="uz-Cyrl-UZ"/>
        </w:rPr>
        <w:t>1</w:t>
      </w:r>
      <w:r w:rsidRPr="00563736">
        <w:rPr>
          <w:bCs/>
          <w:color w:val="auto"/>
          <w:sz w:val="28"/>
          <w:szCs w:val="28"/>
          <w:lang w:val="uz-Cyrl-UZ"/>
        </w:rPr>
        <w:t xml:space="preserve"> суперкомпьютерное оборудование, а также </w:t>
      </w:r>
      <w:r w:rsidRPr="00563736">
        <w:rPr>
          <w:b/>
          <w:bCs/>
          <w:color w:val="auto"/>
          <w:sz w:val="28"/>
          <w:szCs w:val="28"/>
          <w:lang w:val="uz-Cyrl-UZ"/>
        </w:rPr>
        <w:t xml:space="preserve">2 </w:t>
      </w:r>
      <w:r w:rsidRPr="00563736">
        <w:rPr>
          <w:bCs/>
          <w:color w:val="auto"/>
          <w:sz w:val="28"/>
          <w:szCs w:val="28"/>
          <w:lang w:val="uz-Cyrl-UZ"/>
        </w:rPr>
        <w:t>автоматизированные станции мониторинга загрязнения атмосферного воздуха установлены за счет средств Международного общественного фонда «Замин».</w:t>
      </w:r>
    </w:p>
    <w:p w:rsidR="00563736" w:rsidRPr="00563736" w:rsidRDefault="00563736" w:rsidP="00563736">
      <w:pPr>
        <w:spacing w:after="80" w:line="232" w:lineRule="auto"/>
        <w:ind w:firstLine="6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3736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Установлено </w:t>
      </w:r>
      <w:r w:rsidRPr="00563736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Pr="00563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автоматических агрометеорологических станций расположенных сельскохозяйственных районах </w:t>
      </w:r>
      <w:proofErr w:type="gramStart"/>
      <w:r w:rsidRPr="00563736">
        <w:rPr>
          <w:rFonts w:ascii="Times New Roman" w:hAnsi="Times New Roman" w:cs="Times New Roman"/>
          <w:sz w:val="28"/>
          <w:szCs w:val="28"/>
          <w:shd w:val="clear" w:color="auto" w:fill="FFFFFF"/>
        </w:rPr>
        <w:t>Джизакской</w:t>
      </w:r>
      <w:proofErr w:type="gramEnd"/>
      <w:r w:rsidRPr="00563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Кашкадарьинской областей. На этих станциях был установлен автоматический метод определения влажности и плотности растений, количества осадков, температура и влажность почвы каждые десять минут.</w:t>
      </w:r>
    </w:p>
    <w:p w:rsidR="00563736" w:rsidRPr="00563736" w:rsidRDefault="00563736" w:rsidP="00563736">
      <w:pPr>
        <w:pStyle w:val="Default"/>
        <w:spacing w:after="80" w:line="235" w:lineRule="auto"/>
        <w:ind w:firstLine="709"/>
        <w:jc w:val="both"/>
        <w:rPr>
          <w:color w:val="auto"/>
          <w:sz w:val="28"/>
          <w:szCs w:val="28"/>
          <w:shd w:val="clear" w:color="auto" w:fill="FFFFFF"/>
          <w:lang w:val="uz-Cyrl-UZ"/>
        </w:rPr>
      </w:pPr>
      <w:r w:rsidRPr="00563736">
        <w:rPr>
          <w:color w:val="auto"/>
          <w:sz w:val="28"/>
          <w:szCs w:val="28"/>
          <w:shd w:val="clear" w:color="auto" w:fill="FFFFFF"/>
          <w:lang w:val="uz-Cyrl-UZ"/>
        </w:rPr>
        <w:t>В сотрудничестве с Корейским метеорологическим управлением и Всемирной метеорологической организацией реализуется проект по созданию электронной базы данных путем оцифровки данных в бумажном виде, хранящихся в гидрометеорологическом фонде.</w:t>
      </w:r>
    </w:p>
    <w:p w:rsidR="00563736" w:rsidRPr="00563736" w:rsidRDefault="00563736" w:rsidP="00563736">
      <w:pPr>
        <w:pStyle w:val="Default"/>
        <w:spacing w:after="80" w:line="235" w:lineRule="auto"/>
        <w:ind w:firstLine="709"/>
        <w:jc w:val="both"/>
        <w:rPr>
          <w:b/>
          <w:bCs/>
          <w:color w:val="auto"/>
          <w:sz w:val="28"/>
          <w:szCs w:val="28"/>
          <w:lang w:val="uz-Cyrl-UZ"/>
        </w:rPr>
      </w:pPr>
      <w:r w:rsidRPr="00563736">
        <w:rPr>
          <w:bCs/>
          <w:color w:val="auto"/>
          <w:sz w:val="28"/>
          <w:szCs w:val="28"/>
          <w:lang w:val="uz-Cyrl-UZ"/>
        </w:rPr>
        <w:t xml:space="preserve">Раньше результаты наблюдения передавались по радио каждые </w:t>
      </w:r>
      <w:r w:rsidRPr="00563736">
        <w:rPr>
          <w:b/>
          <w:bCs/>
          <w:color w:val="auto"/>
          <w:sz w:val="28"/>
          <w:szCs w:val="28"/>
          <w:lang w:val="uz-Cyrl-UZ"/>
        </w:rPr>
        <w:t>3 часа</w:t>
      </w:r>
      <w:r w:rsidRPr="00563736">
        <w:rPr>
          <w:bCs/>
          <w:color w:val="auto"/>
          <w:sz w:val="28"/>
          <w:szCs w:val="28"/>
          <w:lang w:val="uz-Cyrl-UZ"/>
        </w:rPr>
        <w:t xml:space="preserve">, но в результате совершенствования ИТ-технологий на местах данные автоматически передавались в центр через GSM/спутник за </w:t>
      </w:r>
      <w:r w:rsidRPr="00563736">
        <w:rPr>
          <w:b/>
          <w:bCs/>
          <w:color w:val="auto"/>
          <w:sz w:val="28"/>
          <w:szCs w:val="28"/>
          <w:lang w:val="uz-Cyrl-UZ"/>
        </w:rPr>
        <w:t>10 минут.</w:t>
      </w:r>
    </w:p>
    <w:p w:rsidR="00563736" w:rsidRPr="00563736" w:rsidRDefault="00563736" w:rsidP="00563736">
      <w:pPr>
        <w:spacing w:after="8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563736">
        <w:rPr>
          <w:rFonts w:ascii="Times New Roman" w:hAnsi="Times New Roman" w:cs="Times New Roman"/>
          <w:bCs/>
          <w:sz w:val="28"/>
          <w:szCs w:val="28"/>
          <w:lang w:val="uz-Cyrl-UZ"/>
        </w:rPr>
        <w:lastRenderedPageBreak/>
        <w:t xml:space="preserve">В результате модернизации оборудования </w:t>
      </w:r>
      <w:r w:rsidRPr="0056373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MODIS</w:t>
      </w:r>
      <w:r w:rsidRPr="00563736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появилась возможность подсчета </w:t>
      </w:r>
      <w:r w:rsidRPr="0056373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количества воды</w:t>
      </w:r>
      <w:r w:rsidRPr="00563736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и определения </w:t>
      </w:r>
      <w:r w:rsidRPr="0056373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плотности вегетационного индекса</w:t>
      </w:r>
      <w:r w:rsidRPr="00563736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сельскохозяйственных культур путем измерения высоты снежного покрова в горных и предгорных районах республики </w:t>
      </w:r>
      <w:r w:rsidRPr="0056373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4 раза</w:t>
      </w:r>
      <w:r w:rsidRPr="00563736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в сутки.</w:t>
      </w:r>
    </w:p>
    <w:p w:rsidR="00563736" w:rsidRPr="00563736" w:rsidRDefault="00563736" w:rsidP="00563736">
      <w:pPr>
        <w:autoSpaceDE w:val="0"/>
        <w:autoSpaceDN w:val="0"/>
        <w:adjustRightInd w:val="0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</w:pPr>
      <w:r w:rsidRPr="00563736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На территории Бухарской области была построена и введена в эксплуатацию </w:t>
      </w:r>
      <w:r w:rsidRPr="00563736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1</w:t>
      </w:r>
      <w:r w:rsidRPr="00563736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 Метеорологическая радиолакаторная сеть, а также запушен процесс закупки </w:t>
      </w:r>
      <w:r w:rsidRPr="00563736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1</w:t>
      </w:r>
      <w:r w:rsidRPr="00563736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 Метеорологического радиолакаторного комплекса для Наманганской области.</w:t>
      </w:r>
    </w:p>
    <w:p w:rsidR="00563736" w:rsidRPr="00563736" w:rsidRDefault="00563736" w:rsidP="00563736">
      <w:pPr>
        <w:autoSpaceDE w:val="0"/>
        <w:autoSpaceDN w:val="0"/>
        <w:adjustRightInd w:val="0"/>
        <w:spacing w:after="8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proofErr w:type="gramStart"/>
      <w:r w:rsidRPr="00563736">
        <w:rPr>
          <w:rFonts w:ascii="Times New Roman" w:hAnsi="Times New Roman" w:cs="Times New Roman"/>
          <w:sz w:val="28"/>
          <w:szCs w:val="28"/>
          <w:shd w:val="clear" w:color="auto" w:fill="FFFFFF"/>
        </w:rPr>
        <w:t>Со счета </w:t>
      </w:r>
      <w:r w:rsidRPr="00563736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"Зеленого климатического фонда"</w:t>
      </w:r>
      <w:r w:rsidRPr="00563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подписан </w:t>
      </w:r>
      <w:proofErr w:type="spellStart"/>
      <w:r w:rsidRPr="00563736">
        <w:rPr>
          <w:rFonts w:ascii="Times New Roman" w:hAnsi="Times New Roman" w:cs="Times New Roman"/>
          <w:sz w:val="28"/>
          <w:szCs w:val="28"/>
          <w:shd w:val="clear" w:color="auto" w:fill="FFFFFF"/>
        </w:rPr>
        <w:t>грантовый</w:t>
      </w:r>
      <w:proofErr w:type="spellEnd"/>
      <w:r w:rsidRPr="00563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 на общая стоимость </w:t>
      </w:r>
      <w:r w:rsidRPr="00563736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10 миллионов долларов.</w:t>
      </w:r>
      <w:proofErr w:type="gramEnd"/>
      <w:r w:rsidRPr="00563736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6373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Идет реализация данного проекта.</w:t>
      </w:r>
    </w:p>
    <w:p w:rsidR="00563736" w:rsidRPr="00563736" w:rsidRDefault="00563736" w:rsidP="00563736">
      <w:pPr>
        <w:spacing w:after="8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3736">
        <w:rPr>
          <w:rFonts w:ascii="Times New Roman" w:hAnsi="Times New Roman" w:cs="Times New Roman"/>
          <w:sz w:val="28"/>
          <w:szCs w:val="28"/>
          <w:shd w:val="clear" w:color="auto" w:fill="FFFFFF"/>
        </w:rPr>
        <w:t>В 2021 году строительные работы были проведены на </w:t>
      </w:r>
      <w:r w:rsidRPr="00563736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 w:rsidRPr="00563736">
        <w:rPr>
          <w:rFonts w:ascii="Times New Roman" w:hAnsi="Times New Roman" w:cs="Times New Roman"/>
          <w:sz w:val="28"/>
          <w:szCs w:val="28"/>
          <w:shd w:val="clear" w:color="auto" w:fill="FFFFFF"/>
        </w:rPr>
        <w:t> объектах на наблюдательных гидрометеорологических, агрометеорологических и загрязнения окружающей среды станциях и постах.</w:t>
      </w:r>
    </w:p>
    <w:p w:rsidR="00563736" w:rsidRPr="00563736" w:rsidRDefault="00563736" w:rsidP="00563736">
      <w:pPr>
        <w:pStyle w:val="Default"/>
        <w:spacing w:after="80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563736">
        <w:rPr>
          <w:color w:val="auto"/>
          <w:sz w:val="28"/>
          <w:szCs w:val="28"/>
          <w:shd w:val="clear" w:color="auto" w:fill="FFFFFF"/>
        </w:rPr>
        <w:t>Научно-исследовательский гидрометеорологический институт профинансировано </w:t>
      </w:r>
      <w:r w:rsidRPr="00563736">
        <w:rPr>
          <w:b/>
          <w:color w:val="auto"/>
          <w:sz w:val="28"/>
          <w:szCs w:val="28"/>
          <w:shd w:val="clear" w:color="auto" w:fill="FFFFFF"/>
        </w:rPr>
        <w:t>4</w:t>
      </w:r>
      <w:r w:rsidRPr="00563736">
        <w:rPr>
          <w:rStyle w:val="a5"/>
          <w:color w:val="auto"/>
          <w:sz w:val="28"/>
          <w:szCs w:val="28"/>
          <w:shd w:val="clear" w:color="auto" w:fill="FFFFFF"/>
        </w:rPr>
        <w:t> </w:t>
      </w:r>
      <w:r w:rsidRPr="00563736">
        <w:rPr>
          <w:color w:val="auto"/>
          <w:sz w:val="28"/>
          <w:szCs w:val="28"/>
          <w:shd w:val="clear" w:color="auto" w:fill="FFFFFF"/>
        </w:rPr>
        <w:t>проекта на сумму </w:t>
      </w:r>
      <w:r w:rsidRPr="00563736">
        <w:rPr>
          <w:rStyle w:val="a5"/>
          <w:color w:val="auto"/>
          <w:sz w:val="28"/>
          <w:szCs w:val="28"/>
          <w:shd w:val="clear" w:color="auto" w:fill="FFFFFF"/>
        </w:rPr>
        <w:t xml:space="preserve">3 </w:t>
      </w:r>
      <w:proofErr w:type="gramStart"/>
      <w:r w:rsidRPr="00563736">
        <w:rPr>
          <w:rStyle w:val="a5"/>
          <w:color w:val="auto"/>
          <w:sz w:val="28"/>
          <w:szCs w:val="28"/>
          <w:shd w:val="clear" w:color="auto" w:fill="FFFFFF"/>
        </w:rPr>
        <w:t>млрд</w:t>
      </w:r>
      <w:proofErr w:type="gramEnd"/>
      <w:r w:rsidRPr="00563736">
        <w:rPr>
          <w:rStyle w:val="a5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563736">
        <w:rPr>
          <w:rStyle w:val="a5"/>
          <w:color w:val="auto"/>
          <w:sz w:val="28"/>
          <w:szCs w:val="28"/>
          <w:shd w:val="clear" w:color="auto" w:fill="FFFFFF"/>
        </w:rPr>
        <w:t>сумов</w:t>
      </w:r>
      <w:proofErr w:type="spellEnd"/>
      <w:r w:rsidRPr="00563736">
        <w:rPr>
          <w:color w:val="auto"/>
          <w:sz w:val="28"/>
          <w:szCs w:val="28"/>
          <w:shd w:val="clear" w:color="auto" w:fill="FFFFFF"/>
        </w:rPr>
        <w:t>, направленных на снижение негативных последствий изменения климата и смягчение его последствий.</w:t>
      </w:r>
    </w:p>
    <w:p w:rsidR="00563736" w:rsidRPr="00563736" w:rsidRDefault="00563736" w:rsidP="00563736">
      <w:pPr>
        <w:pStyle w:val="Default"/>
        <w:spacing w:after="80"/>
        <w:ind w:firstLine="709"/>
        <w:jc w:val="both"/>
        <w:rPr>
          <w:bCs/>
          <w:color w:val="auto"/>
          <w:sz w:val="28"/>
          <w:szCs w:val="28"/>
          <w:lang w:val="uz-Cyrl-UZ"/>
        </w:rPr>
      </w:pPr>
      <w:r w:rsidRPr="00563736">
        <w:rPr>
          <w:bCs/>
          <w:color w:val="auto"/>
          <w:sz w:val="28"/>
          <w:szCs w:val="28"/>
          <w:lang w:val="uz-Cyrl-UZ"/>
        </w:rPr>
        <w:t xml:space="preserve">Объем специализированных услуг, оказываемых в сфере, увеличился </w:t>
      </w:r>
      <w:r w:rsidRPr="00563736">
        <w:rPr>
          <w:b/>
          <w:bCs/>
          <w:color w:val="auto"/>
          <w:sz w:val="28"/>
          <w:szCs w:val="28"/>
          <w:lang w:val="uz-Cyrl-UZ"/>
        </w:rPr>
        <w:t>вдвое</w:t>
      </w:r>
      <w:r w:rsidRPr="00563736">
        <w:rPr>
          <w:bCs/>
          <w:color w:val="auto"/>
          <w:sz w:val="28"/>
          <w:szCs w:val="28"/>
          <w:lang w:val="uz-Cyrl-UZ"/>
        </w:rPr>
        <w:t>.</w:t>
      </w:r>
    </w:p>
    <w:p w:rsidR="00563736" w:rsidRPr="00563736" w:rsidRDefault="00563736" w:rsidP="00563736">
      <w:pPr>
        <w:pStyle w:val="Default"/>
        <w:spacing w:after="80"/>
        <w:ind w:firstLine="709"/>
        <w:jc w:val="both"/>
        <w:rPr>
          <w:bCs/>
          <w:color w:val="auto"/>
          <w:sz w:val="28"/>
          <w:szCs w:val="28"/>
          <w:lang w:val="uz-Cyrl-UZ"/>
        </w:rPr>
      </w:pPr>
      <w:r w:rsidRPr="00563736">
        <w:rPr>
          <w:bCs/>
          <w:color w:val="auto"/>
          <w:sz w:val="28"/>
          <w:szCs w:val="28"/>
          <w:lang w:val="uz-Cyrl-UZ"/>
        </w:rPr>
        <w:t xml:space="preserve">Всего на 2021-2022 учебный год за обучение и переподготовку в области гидрометеорологии совместно с Национальным университетом Узбекистана и Российским государственным гидрометеорологическим университетом (РГГМУ) подано </w:t>
      </w:r>
      <w:r w:rsidRPr="00563736">
        <w:rPr>
          <w:b/>
          <w:bCs/>
          <w:color w:val="auto"/>
          <w:sz w:val="28"/>
          <w:szCs w:val="28"/>
          <w:lang w:val="uz-Cyrl-UZ"/>
        </w:rPr>
        <w:t>113</w:t>
      </w:r>
      <w:r w:rsidRPr="00563736">
        <w:rPr>
          <w:bCs/>
          <w:color w:val="auto"/>
          <w:sz w:val="28"/>
          <w:szCs w:val="28"/>
          <w:lang w:val="uz-Cyrl-UZ"/>
        </w:rPr>
        <w:t xml:space="preserve"> заявлений, </w:t>
      </w:r>
      <w:r w:rsidRPr="00563736">
        <w:rPr>
          <w:b/>
          <w:bCs/>
          <w:color w:val="auto"/>
          <w:sz w:val="28"/>
          <w:szCs w:val="28"/>
          <w:lang w:val="uz-Cyrl-UZ"/>
        </w:rPr>
        <w:t>75</w:t>
      </w:r>
      <w:r w:rsidRPr="00563736">
        <w:rPr>
          <w:bCs/>
          <w:color w:val="auto"/>
          <w:sz w:val="28"/>
          <w:szCs w:val="28"/>
          <w:lang w:val="uz-Cyrl-UZ"/>
        </w:rPr>
        <w:t xml:space="preserve"> сотрудников Национального университета Узбекистана подали заявки на специальность «Гидрометеорология», также в Ташкентский гидрометеорологический колледж поступило </w:t>
      </w:r>
      <w:r w:rsidRPr="00563736">
        <w:rPr>
          <w:b/>
          <w:bCs/>
          <w:color w:val="auto"/>
          <w:sz w:val="28"/>
          <w:szCs w:val="28"/>
          <w:lang w:val="uz-Cyrl-UZ"/>
        </w:rPr>
        <w:t>452</w:t>
      </w:r>
      <w:r w:rsidRPr="00563736">
        <w:rPr>
          <w:bCs/>
          <w:color w:val="auto"/>
          <w:sz w:val="28"/>
          <w:szCs w:val="28"/>
          <w:lang w:val="uz-Cyrl-UZ"/>
        </w:rPr>
        <w:t xml:space="preserve"> заявления.</w:t>
      </w:r>
    </w:p>
    <w:p w:rsidR="00563736" w:rsidRPr="00563736" w:rsidRDefault="00563736" w:rsidP="00563736">
      <w:pPr>
        <w:pStyle w:val="Default"/>
        <w:spacing w:after="80"/>
        <w:ind w:firstLine="709"/>
        <w:jc w:val="both"/>
        <w:rPr>
          <w:bCs/>
          <w:color w:val="auto"/>
          <w:sz w:val="28"/>
          <w:szCs w:val="28"/>
          <w:lang w:val="uz-Cyrl-UZ"/>
        </w:rPr>
      </w:pPr>
      <w:r w:rsidRPr="00563736">
        <w:rPr>
          <w:bCs/>
          <w:color w:val="auto"/>
          <w:sz w:val="28"/>
          <w:szCs w:val="28"/>
          <w:lang w:val="uz-Cyrl-UZ"/>
        </w:rPr>
        <w:t xml:space="preserve">В рамках программы обучения Всемирной метеорологической организации </w:t>
      </w:r>
      <w:r w:rsidRPr="00563736">
        <w:rPr>
          <w:b/>
          <w:bCs/>
          <w:color w:val="auto"/>
          <w:sz w:val="28"/>
          <w:szCs w:val="28"/>
          <w:lang w:val="uz-Cyrl-UZ"/>
        </w:rPr>
        <w:t>36</w:t>
      </w:r>
      <w:r w:rsidRPr="00563736">
        <w:rPr>
          <w:bCs/>
          <w:color w:val="auto"/>
          <w:sz w:val="28"/>
          <w:szCs w:val="28"/>
          <w:lang w:val="uz-Cyrl-UZ"/>
        </w:rPr>
        <w:t xml:space="preserve"> работников сектора прошли повышения квалификации и получили сертификаты. </w:t>
      </w:r>
    </w:p>
    <w:p w:rsidR="000744CB" w:rsidRPr="00563736" w:rsidRDefault="000744CB" w:rsidP="0056373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</w:pPr>
    </w:p>
    <w:p w:rsidR="000744CB" w:rsidRPr="00563736" w:rsidRDefault="000744CB" w:rsidP="0056373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B47B4" w:rsidRPr="00563736" w:rsidRDefault="00FB47B4" w:rsidP="0056373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47B4" w:rsidRPr="00563736" w:rsidSect="00726A3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Uzbe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4CB"/>
    <w:rsid w:val="000744CB"/>
    <w:rsid w:val="00127A9B"/>
    <w:rsid w:val="00154CFD"/>
    <w:rsid w:val="002B6E67"/>
    <w:rsid w:val="00563736"/>
    <w:rsid w:val="005A47B5"/>
    <w:rsid w:val="005C17EE"/>
    <w:rsid w:val="00726A3F"/>
    <w:rsid w:val="007545D8"/>
    <w:rsid w:val="00B711D5"/>
    <w:rsid w:val="00B977D4"/>
    <w:rsid w:val="00C01FA8"/>
    <w:rsid w:val="00D078C6"/>
    <w:rsid w:val="00FB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44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744CB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0744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44C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744CB"/>
  </w:style>
  <w:style w:type="character" w:customStyle="1" w:styleId="10">
    <w:name w:val="Заголовок 1 Знак"/>
    <w:basedOn w:val="a0"/>
    <w:link w:val="1"/>
    <w:uiPriority w:val="9"/>
    <w:rsid w:val="000744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726A3F"/>
    <w:rPr>
      <w:color w:val="0000FF"/>
      <w:u w:val="single"/>
    </w:rPr>
  </w:style>
  <w:style w:type="character" w:styleId="a5">
    <w:name w:val="Strong"/>
    <w:basedOn w:val="a0"/>
    <w:uiPriority w:val="22"/>
    <w:qFormat/>
    <w:rsid w:val="005A47B5"/>
    <w:rPr>
      <w:b/>
      <w:bCs/>
    </w:rPr>
  </w:style>
  <w:style w:type="paragraph" w:customStyle="1" w:styleId="Default">
    <w:name w:val="Default"/>
    <w:rsid w:val="005637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Title"/>
    <w:basedOn w:val="a"/>
    <w:link w:val="a7"/>
    <w:qFormat/>
    <w:rsid w:val="002B6E67"/>
    <w:pPr>
      <w:spacing w:after="0" w:line="240" w:lineRule="auto"/>
      <w:jc w:val="center"/>
    </w:pPr>
    <w:rPr>
      <w:rFonts w:ascii="BalticaUzbek" w:eastAsia="Times New Roman" w:hAnsi="BalticaUzbek" w:cs="Times New Roman"/>
      <w:b/>
      <w:sz w:val="24"/>
      <w:szCs w:val="20"/>
    </w:rPr>
  </w:style>
  <w:style w:type="character" w:customStyle="1" w:styleId="a7">
    <w:name w:val="Название Знак"/>
    <w:basedOn w:val="a0"/>
    <w:link w:val="a6"/>
    <w:rsid w:val="002B6E67"/>
    <w:rPr>
      <w:rFonts w:ascii="BalticaUzbek" w:eastAsia="Times New Roman" w:hAnsi="BalticaUzbek" w:cs="Times New Roman"/>
      <w:b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B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6E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44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744CB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0744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44C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744CB"/>
  </w:style>
  <w:style w:type="character" w:customStyle="1" w:styleId="10">
    <w:name w:val="Заголовок 1 Знак"/>
    <w:basedOn w:val="a0"/>
    <w:link w:val="1"/>
    <w:uiPriority w:val="9"/>
    <w:rsid w:val="000744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726A3F"/>
    <w:rPr>
      <w:color w:val="0000FF"/>
      <w:u w:val="single"/>
    </w:rPr>
  </w:style>
  <w:style w:type="character" w:styleId="a5">
    <w:name w:val="Strong"/>
    <w:basedOn w:val="a0"/>
    <w:uiPriority w:val="22"/>
    <w:qFormat/>
    <w:rsid w:val="005A47B5"/>
    <w:rPr>
      <w:b/>
      <w:bCs/>
    </w:rPr>
  </w:style>
  <w:style w:type="paragraph" w:customStyle="1" w:styleId="Default">
    <w:name w:val="Default"/>
    <w:rsid w:val="005637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Title"/>
    <w:basedOn w:val="a"/>
    <w:link w:val="a7"/>
    <w:qFormat/>
    <w:rsid w:val="002B6E67"/>
    <w:pPr>
      <w:spacing w:after="0" w:line="240" w:lineRule="auto"/>
      <w:jc w:val="center"/>
    </w:pPr>
    <w:rPr>
      <w:rFonts w:ascii="BalticaUzbek" w:eastAsia="Times New Roman" w:hAnsi="BalticaUzbek" w:cs="Times New Roman"/>
      <w:b/>
      <w:sz w:val="24"/>
      <w:szCs w:val="20"/>
    </w:rPr>
  </w:style>
  <w:style w:type="character" w:customStyle="1" w:styleId="a7">
    <w:name w:val="Название Знак"/>
    <w:basedOn w:val="a0"/>
    <w:link w:val="a6"/>
    <w:rsid w:val="002B6E67"/>
    <w:rPr>
      <w:rFonts w:ascii="BalticaUzbek" w:eastAsia="Times New Roman" w:hAnsi="BalticaUzbek" w:cs="Times New Roman"/>
      <w:b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B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6E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3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Azaza</dc:creator>
  <cp:lastModifiedBy>USER</cp:lastModifiedBy>
  <cp:revision>3</cp:revision>
  <dcterms:created xsi:type="dcterms:W3CDTF">2022-05-07T03:49:00Z</dcterms:created>
  <dcterms:modified xsi:type="dcterms:W3CDTF">2022-05-31T05:32:00Z</dcterms:modified>
</cp:coreProperties>
</file>