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D2" w:rsidRDefault="00C40F0B" w:rsidP="00481ED2">
      <w:pPr>
        <w:pStyle w:val="NoSpacing1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ENG</w:t>
      </w:r>
      <w:r w:rsidR="00481ED2" w:rsidRPr="00481ED2">
        <w:rPr>
          <w:b/>
          <w:bCs/>
          <w:sz w:val="28"/>
          <w:szCs w:val="28"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</w:rPr>
        <w:t>YaXShI</w:t>
      </w:r>
      <w:proofErr w:type="spellEnd"/>
      <w:r w:rsidR="00481ED2" w:rsidRPr="00481ED2"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TAKLIFNI</w:t>
      </w:r>
      <w:r w:rsidR="00481ED2" w:rsidRPr="00481ED2">
        <w:rPr>
          <w:b/>
          <w:bCs/>
          <w:sz w:val="28"/>
          <w:szCs w:val="28"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</w:rPr>
        <w:t>TANLAShDA</w:t>
      </w:r>
      <w:proofErr w:type="spellEnd"/>
      <w:r w:rsidR="00481ED2" w:rsidRPr="00481ED2">
        <w:rPr>
          <w:b/>
          <w:bCs/>
          <w:sz w:val="28"/>
          <w:szCs w:val="28"/>
        </w:rPr>
        <w:t xml:space="preserve"> </w:t>
      </w:r>
      <w:proofErr w:type="spellStart"/>
      <w:r>
        <w:rPr>
          <w:rFonts w:hint="eastAsia"/>
          <w:b/>
          <w:bCs/>
          <w:sz w:val="28"/>
          <w:szCs w:val="28"/>
        </w:rPr>
        <w:t>IShTIROK</w:t>
      </w:r>
      <w:proofErr w:type="spellEnd"/>
      <w:r w:rsidR="00481ED2" w:rsidRPr="00481ED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</w:t>
      </w:r>
      <w:r>
        <w:rPr>
          <w:rFonts w:hint="eastAsia"/>
          <w:b/>
          <w:bCs/>
          <w:sz w:val="28"/>
          <w:szCs w:val="28"/>
        </w:rPr>
        <w:t>TIShGA</w:t>
      </w:r>
      <w:proofErr w:type="spellEnd"/>
      <w:r w:rsidR="00481ED2" w:rsidRPr="00481ED2"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TAKLIFNOMA</w:t>
      </w:r>
    </w:p>
    <w:p w:rsidR="00481ED2" w:rsidRDefault="00481ED2" w:rsidP="00481ED2">
      <w:pPr>
        <w:pStyle w:val="NoSpacing1"/>
        <w:jc w:val="center"/>
        <w:rPr>
          <w:b/>
          <w:bCs/>
          <w:sz w:val="28"/>
          <w:szCs w:val="28"/>
        </w:rPr>
      </w:pPr>
    </w:p>
    <w:p w:rsidR="00481ED2" w:rsidRPr="0069362B" w:rsidRDefault="00481ED2" w:rsidP="00481ED2">
      <w:pPr>
        <w:pStyle w:val="NoSpacing1"/>
        <w:ind w:firstLine="567"/>
      </w:pPr>
    </w:p>
    <w:p w:rsidR="00481ED2" w:rsidRDefault="00C40F0B" w:rsidP="001654A6">
      <w:pPr>
        <w:pStyle w:val="NoSpacing1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rFonts w:hint="eastAsia"/>
          <w:color w:val="000000" w:themeColor="text1"/>
          <w:sz w:val="28"/>
          <w:szCs w:val="28"/>
        </w:rPr>
        <w:t>O‘zbekiston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Respublikasi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Gidrometeorologiya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xizmati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markazi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hint="eastAsia"/>
          <w:color w:val="000000" w:themeColor="text1"/>
          <w:sz w:val="28"/>
          <w:szCs w:val="28"/>
        </w:rPr>
        <w:t>O‘zgidromet</w:t>
      </w:r>
      <w:proofErr w:type="spellEnd"/>
      <w:r w:rsidR="001654A6" w:rsidRPr="001654A6">
        <w:rPr>
          <w:color w:val="000000" w:themeColor="text1"/>
          <w:sz w:val="28"/>
          <w:szCs w:val="28"/>
        </w:rPr>
        <w:t>)</w:t>
      </w:r>
      <w:r w:rsid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</w:t>
      </w:r>
      <w:r>
        <w:rPr>
          <w:rFonts w:hint="eastAsia"/>
          <w:color w:val="000000" w:themeColor="text1"/>
          <w:sz w:val="28"/>
          <w:szCs w:val="28"/>
        </w:rPr>
        <w:t>ng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yaxshi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taklif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hint="eastAsia"/>
          <w:color w:val="000000" w:themeColor="text1"/>
          <w:sz w:val="28"/>
          <w:szCs w:val="28"/>
        </w:rPr>
        <w:t>tanlovi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</w:t>
      </w:r>
      <w:r>
        <w:rPr>
          <w:rFonts w:hint="eastAsia"/>
          <w:color w:val="000000" w:themeColor="text1"/>
          <w:sz w:val="28"/>
          <w:szCs w:val="28"/>
        </w:rPr>
        <w:t>’lon</w:t>
      </w:r>
      <w:proofErr w:type="spellEnd"/>
      <w:r w:rsidR="001654A6" w:rsidRPr="001654A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</w:t>
      </w:r>
      <w:r>
        <w:rPr>
          <w:rFonts w:hint="eastAsia"/>
          <w:color w:val="000000" w:themeColor="text1"/>
          <w:sz w:val="28"/>
          <w:szCs w:val="28"/>
        </w:rPr>
        <w:t>ilindi</w:t>
      </w:r>
      <w:proofErr w:type="spellEnd"/>
      <w:r w:rsidR="001654A6">
        <w:rPr>
          <w:color w:val="000000" w:themeColor="text1"/>
          <w:sz w:val="28"/>
          <w:szCs w:val="28"/>
        </w:rPr>
        <w:t>.</w:t>
      </w:r>
    </w:p>
    <w:p w:rsidR="001654A6" w:rsidRPr="00C40F0B" w:rsidRDefault="00C40F0B" w:rsidP="001654A6">
      <w:pPr>
        <w:pStyle w:val="NoSpacing1"/>
        <w:ind w:firstLine="567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O‘zbekiston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Respublikasi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Gidrometeorologiya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xizmati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markazi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O‘zgidromet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) - </w:t>
      </w:r>
      <w:proofErr w:type="spellStart"/>
      <w:r w:rsidRPr="00C40F0B">
        <w:rPr>
          <w:color w:val="000000" w:themeColor="text1"/>
          <w:sz w:val="28"/>
          <w:szCs w:val="28"/>
          <w:lang w:val="en-US"/>
        </w:rPr>
        <w:t>t</w:t>
      </w:r>
      <w:r w:rsidRPr="00C40F0B">
        <w:rPr>
          <w:rFonts w:hint="eastAsia"/>
          <w:color w:val="000000" w:themeColor="text1"/>
          <w:sz w:val="28"/>
          <w:szCs w:val="28"/>
          <w:lang w:val="en-US"/>
        </w:rPr>
        <w:t>anlov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buyurtmachisi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40F0B">
        <w:rPr>
          <w:rFonts w:hint="eastAsia"/>
          <w:color w:val="000000" w:themeColor="text1"/>
          <w:sz w:val="28"/>
          <w:szCs w:val="28"/>
          <w:lang w:val="en-US"/>
        </w:rPr>
        <w:t>va</w:t>
      </w:r>
      <w:proofErr w:type="spellEnd"/>
      <w:proofErr w:type="gram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shartnoma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color w:val="000000" w:themeColor="text1"/>
          <w:sz w:val="28"/>
          <w:szCs w:val="28"/>
          <w:lang w:val="en-US"/>
        </w:rPr>
        <w:t>e</w:t>
      </w:r>
      <w:r w:rsidRPr="00C40F0B">
        <w:rPr>
          <w:rFonts w:hint="eastAsia"/>
          <w:color w:val="000000" w:themeColor="text1"/>
          <w:sz w:val="28"/>
          <w:szCs w:val="28"/>
          <w:lang w:val="en-US"/>
        </w:rPr>
        <w:t>gasi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color w:val="000000" w:themeColor="text1"/>
          <w:sz w:val="28"/>
          <w:szCs w:val="28"/>
          <w:lang w:val="en-US"/>
        </w:rPr>
        <w:t>h</w:t>
      </w:r>
      <w:r w:rsidRPr="00C40F0B">
        <w:rPr>
          <w:rFonts w:hint="eastAsia"/>
          <w:color w:val="000000" w:themeColor="text1"/>
          <w:sz w:val="28"/>
          <w:szCs w:val="28"/>
          <w:lang w:val="en-US"/>
        </w:rPr>
        <w:t>isoblanadi</w:t>
      </w:r>
      <w:proofErr w:type="spellEnd"/>
      <w:r w:rsidR="001654A6" w:rsidRPr="00C40F0B">
        <w:rPr>
          <w:color w:val="000000" w:themeColor="text1"/>
          <w:sz w:val="28"/>
          <w:szCs w:val="28"/>
          <w:lang w:val="en-US"/>
        </w:rPr>
        <w:t>.</w:t>
      </w:r>
    </w:p>
    <w:p w:rsidR="001654A6" w:rsidRPr="00C40F0B" w:rsidRDefault="00C40F0B" w:rsidP="001654A6">
      <w:pPr>
        <w:pStyle w:val="NoSpacing1"/>
        <w:ind w:firstLine="567"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C40F0B">
        <w:rPr>
          <w:rFonts w:hint="eastAsia"/>
          <w:color w:val="000000" w:themeColor="text1"/>
          <w:sz w:val="28"/>
          <w:szCs w:val="28"/>
          <w:lang w:val="en-US"/>
        </w:rPr>
        <w:t>Xaridlarni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moliyalashtirish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manbai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-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O‘zbekiston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Respublikasi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budjet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color w:val="000000" w:themeColor="text1"/>
          <w:sz w:val="28"/>
          <w:szCs w:val="28"/>
          <w:lang w:val="en-US"/>
        </w:rPr>
        <w:t>mabla</w:t>
      </w:r>
      <w:r w:rsidRPr="00C40F0B">
        <w:rPr>
          <w:color w:val="000000" w:themeColor="text1"/>
          <w:sz w:val="28"/>
          <w:szCs w:val="28"/>
          <w:lang w:val="en-US"/>
        </w:rPr>
        <w:t>g‘</w:t>
      </w:r>
      <w:r w:rsidRPr="00C40F0B">
        <w:rPr>
          <w:rFonts w:hint="eastAsia"/>
          <w:color w:val="000000" w:themeColor="text1"/>
          <w:sz w:val="28"/>
          <w:szCs w:val="28"/>
          <w:lang w:val="en-US"/>
        </w:rPr>
        <w:t>lari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40F0B">
        <w:rPr>
          <w:color w:val="000000" w:themeColor="text1"/>
          <w:sz w:val="28"/>
          <w:szCs w:val="28"/>
          <w:lang w:val="en-US"/>
        </w:rPr>
        <w:t>h</w:t>
      </w:r>
      <w:r w:rsidRPr="00C40F0B">
        <w:rPr>
          <w:rFonts w:hint="eastAsia"/>
          <w:color w:val="000000" w:themeColor="text1"/>
          <w:sz w:val="28"/>
          <w:szCs w:val="28"/>
          <w:lang w:val="en-US"/>
        </w:rPr>
        <w:t>isoblanadi</w:t>
      </w:r>
      <w:proofErr w:type="spellEnd"/>
      <w:r w:rsidR="002632BE" w:rsidRPr="00C40F0B">
        <w:rPr>
          <w:color w:val="000000" w:themeColor="text1"/>
          <w:sz w:val="28"/>
          <w:szCs w:val="28"/>
          <w:lang w:val="en-US"/>
        </w:rPr>
        <w:t>.</w:t>
      </w:r>
      <w:proofErr w:type="gramEnd"/>
    </w:p>
    <w:p w:rsidR="001654A6" w:rsidRPr="00C40F0B" w:rsidRDefault="00C40F0B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C40F0B">
        <w:rPr>
          <w:rFonts w:hint="eastAsia"/>
          <w:sz w:val="28"/>
          <w:szCs w:val="28"/>
          <w:lang w:val="en-US"/>
        </w:rPr>
        <w:t>Tanlovni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amaliy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tashkil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sz w:val="28"/>
          <w:szCs w:val="28"/>
          <w:lang w:val="en-US"/>
        </w:rPr>
        <w:t>e</w:t>
      </w:r>
      <w:r w:rsidRPr="00C40F0B">
        <w:rPr>
          <w:rFonts w:hint="eastAsia"/>
          <w:sz w:val="28"/>
          <w:szCs w:val="28"/>
          <w:lang w:val="en-US"/>
        </w:rPr>
        <w:t>tishni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amalga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oshiruvchi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ixtisoslashgan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tashkilot</w:t>
      </w:r>
      <w:proofErr w:type="spellEnd"/>
      <w:r w:rsidR="002632BE" w:rsidRPr="00C40F0B">
        <w:rPr>
          <w:sz w:val="28"/>
          <w:szCs w:val="28"/>
          <w:lang w:val="en-US"/>
        </w:rPr>
        <w:t xml:space="preserve"> </w:t>
      </w:r>
      <w:r w:rsidR="002E5498" w:rsidRPr="00C40F0B">
        <w:rPr>
          <w:sz w:val="28"/>
          <w:szCs w:val="28"/>
          <w:lang w:val="en-US"/>
        </w:rPr>
        <w:t>«</w:t>
      </w:r>
      <w:r w:rsidR="002E5498" w:rsidRPr="004C3607">
        <w:rPr>
          <w:sz w:val="28"/>
          <w:szCs w:val="28"/>
          <w:lang w:val="en-US"/>
        </w:rPr>
        <w:t>Global</w:t>
      </w:r>
      <w:r w:rsidR="002E5498" w:rsidRPr="00C40F0B">
        <w:rPr>
          <w:sz w:val="28"/>
          <w:szCs w:val="28"/>
          <w:lang w:val="en-US"/>
        </w:rPr>
        <w:t xml:space="preserve"> </w:t>
      </w:r>
      <w:r w:rsidR="002E5498" w:rsidRPr="004C3607">
        <w:rPr>
          <w:sz w:val="28"/>
          <w:szCs w:val="28"/>
          <w:lang w:val="en-US"/>
        </w:rPr>
        <w:t>Research</w:t>
      </w:r>
      <w:r w:rsidR="002E5498" w:rsidRPr="00C40F0B">
        <w:rPr>
          <w:sz w:val="28"/>
          <w:szCs w:val="28"/>
          <w:lang w:val="en-US"/>
        </w:rPr>
        <w:t xml:space="preserve"> </w:t>
      </w:r>
      <w:r w:rsidR="002E5498" w:rsidRPr="004C3607">
        <w:rPr>
          <w:sz w:val="28"/>
          <w:szCs w:val="28"/>
          <w:lang w:val="en-US"/>
        </w:rPr>
        <w:t>and</w:t>
      </w:r>
      <w:r w:rsidR="002E5498" w:rsidRPr="00C40F0B">
        <w:rPr>
          <w:sz w:val="28"/>
          <w:szCs w:val="28"/>
          <w:lang w:val="en-US"/>
        </w:rPr>
        <w:t xml:space="preserve"> </w:t>
      </w:r>
      <w:r w:rsidR="002E5498" w:rsidRPr="004C3607">
        <w:rPr>
          <w:sz w:val="28"/>
          <w:szCs w:val="28"/>
          <w:lang w:val="en-US"/>
        </w:rPr>
        <w:t>Consulting</w:t>
      </w:r>
      <w:r w:rsidR="002E5498" w:rsidRPr="00C40F0B">
        <w:rPr>
          <w:sz w:val="28"/>
          <w:szCs w:val="28"/>
          <w:lang w:val="en-US"/>
        </w:rPr>
        <w:t xml:space="preserve">» </w:t>
      </w:r>
      <w:proofErr w:type="spellStart"/>
      <w:r w:rsidRPr="00C40F0B">
        <w:rPr>
          <w:sz w:val="28"/>
          <w:szCs w:val="28"/>
          <w:lang w:val="en-US"/>
        </w:rPr>
        <w:t>MChJ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color w:val="000000" w:themeColor="text1"/>
          <w:sz w:val="28"/>
          <w:szCs w:val="28"/>
          <w:lang w:val="en-US"/>
        </w:rPr>
        <w:t>h</w:t>
      </w:r>
      <w:r w:rsidRPr="00C40F0B">
        <w:rPr>
          <w:sz w:val="28"/>
          <w:szCs w:val="28"/>
          <w:lang w:val="en-US"/>
        </w:rPr>
        <w:t>isoblanadi</w:t>
      </w:r>
      <w:proofErr w:type="spellEnd"/>
      <w:r w:rsidR="002632BE" w:rsidRPr="00C40F0B">
        <w:rPr>
          <w:sz w:val="28"/>
          <w:szCs w:val="28"/>
          <w:lang w:val="en-US"/>
        </w:rPr>
        <w:t>.</w:t>
      </w:r>
      <w:proofErr w:type="gramEnd"/>
    </w:p>
    <w:p w:rsidR="002632BE" w:rsidRPr="00C40F0B" w:rsidRDefault="002632BE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2E5498" w:rsidRPr="00C40F0B" w:rsidRDefault="00C40F0B" w:rsidP="00481ED2">
      <w:pPr>
        <w:pStyle w:val="NoSpacing1"/>
        <w:jc w:val="center"/>
        <w:rPr>
          <w:b/>
          <w:bCs/>
          <w:sz w:val="28"/>
          <w:szCs w:val="28"/>
          <w:lang w:val="en-US"/>
        </w:rPr>
      </w:pPr>
      <w:proofErr w:type="spellStart"/>
      <w:r w:rsidRPr="00C40F0B">
        <w:rPr>
          <w:rFonts w:hint="eastAsia"/>
          <w:b/>
          <w:bCs/>
          <w:sz w:val="28"/>
          <w:szCs w:val="28"/>
          <w:lang w:val="en-US"/>
        </w:rPr>
        <w:t>Sizni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b/>
          <w:bCs/>
          <w:sz w:val="28"/>
          <w:szCs w:val="28"/>
          <w:lang w:val="en-US"/>
        </w:rPr>
        <w:t>e</w:t>
      </w:r>
      <w:r w:rsidRPr="00C40F0B">
        <w:rPr>
          <w:rFonts w:hint="eastAsia"/>
          <w:b/>
          <w:bCs/>
          <w:sz w:val="28"/>
          <w:szCs w:val="28"/>
          <w:lang w:val="en-US"/>
        </w:rPr>
        <w:t>ng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bCs/>
          <w:sz w:val="28"/>
          <w:szCs w:val="28"/>
          <w:lang w:val="en-US"/>
        </w:rPr>
        <w:t>yaxshi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bCs/>
          <w:sz w:val="28"/>
          <w:szCs w:val="28"/>
          <w:lang w:val="en-US"/>
        </w:rPr>
        <w:t>taklifni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bCs/>
          <w:sz w:val="28"/>
          <w:szCs w:val="28"/>
          <w:lang w:val="en-US"/>
        </w:rPr>
        <w:t>tanlashda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bCs/>
          <w:sz w:val="28"/>
          <w:szCs w:val="28"/>
          <w:lang w:val="en-US"/>
        </w:rPr>
        <w:t>ishtirok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b/>
          <w:bCs/>
          <w:sz w:val="28"/>
          <w:szCs w:val="28"/>
          <w:lang w:val="en-US"/>
        </w:rPr>
        <w:t>e</w:t>
      </w:r>
      <w:r w:rsidRPr="00C40F0B">
        <w:rPr>
          <w:rFonts w:hint="eastAsia"/>
          <w:b/>
          <w:bCs/>
          <w:sz w:val="28"/>
          <w:szCs w:val="28"/>
          <w:lang w:val="en-US"/>
        </w:rPr>
        <w:t>tishga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bCs/>
          <w:sz w:val="28"/>
          <w:szCs w:val="28"/>
          <w:lang w:val="en-US"/>
        </w:rPr>
        <w:t>taklif</w:t>
      </w:r>
      <w:proofErr w:type="spellEnd"/>
      <w:r w:rsidR="002E5498"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40F0B">
        <w:rPr>
          <w:b/>
          <w:bCs/>
          <w:sz w:val="28"/>
          <w:szCs w:val="28"/>
          <w:lang w:val="en-US"/>
        </w:rPr>
        <w:t>q</w:t>
      </w:r>
      <w:r w:rsidRPr="00C40F0B">
        <w:rPr>
          <w:rFonts w:hint="eastAsia"/>
          <w:b/>
          <w:bCs/>
          <w:sz w:val="28"/>
          <w:szCs w:val="28"/>
          <w:lang w:val="en-US"/>
        </w:rPr>
        <w:t>ilamiz</w:t>
      </w:r>
      <w:proofErr w:type="spellEnd"/>
    </w:p>
    <w:p w:rsidR="002E5498" w:rsidRPr="00C40F0B" w:rsidRDefault="002E5498" w:rsidP="00481ED2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481ED2" w:rsidRPr="00C40F0B" w:rsidRDefault="00C40F0B" w:rsidP="002E5498">
      <w:pPr>
        <w:pStyle w:val="NoSpacing1"/>
        <w:ind w:firstLine="567"/>
        <w:jc w:val="both"/>
        <w:rPr>
          <w:sz w:val="28"/>
          <w:szCs w:val="28"/>
          <w:lang w:val="en-US"/>
        </w:rPr>
      </w:pPr>
      <w:proofErr w:type="spellStart"/>
      <w:r w:rsidRPr="00C40F0B">
        <w:rPr>
          <w:rFonts w:hint="eastAsia"/>
          <w:sz w:val="28"/>
          <w:szCs w:val="28"/>
          <w:lang w:val="en-US"/>
        </w:rPr>
        <w:t>Tanlovda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O‘zbekiston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Respublikasining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rezidentlari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norezidentlari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40F0B">
        <w:rPr>
          <w:rFonts w:hint="eastAsia"/>
          <w:sz w:val="28"/>
          <w:szCs w:val="28"/>
          <w:lang w:val="en-US"/>
        </w:rPr>
        <w:t>bo‘lgan</w:t>
      </w:r>
      <w:proofErr w:type="spellEnd"/>
      <w:proofErr w:type="gram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jismoniy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yuridik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shaxslar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ishtirok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sz w:val="28"/>
          <w:szCs w:val="28"/>
          <w:lang w:val="en-US"/>
        </w:rPr>
        <w:t>e</w:t>
      </w:r>
      <w:r w:rsidRPr="00C40F0B">
        <w:rPr>
          <w:rFonts w:hint="eastAsia"/>
          <w:sz w:val="28"/>
          <w:szCs w:val="28"/>
          <w:lang w:val="en-US"/>
        </w:rPr>
        <w:t>tishlari</w:t>
      </w:r>
      <w:proofErr w:type="spellEnd"/>
      <w:r w:rsidR="002E5498" w:rsidRPr="00C40F0B">
        <w:rPr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z w:val="28"/>
          <w:szCs w:val="28"/>
          <w:lang w:val="en-US"/>
        </w:rPr>
        <w:t>mumkin</w:t>
      </w:r>
      <w:proofErr w:type="spellEnd"/>
      <w:r w:rsidR="002E5498" w:rsidRPr="00C40F0B">
        <w:rPr>
          <w:sz w:val="28"/>
          <w:szCs w:val="28"/>
          <w:lang w:val="en-US"/>
        </w:rPr>
        <w:t>.</w:t>
      </w:r>
    </w:p>
    <w:p w:rsidR="002E5498" w:rsidRPr="00C40F0B" w:rsidRDefault="002E5498" w:rsidP="00481ED2">
      <w:pPr>
        <w:pStyle w:val="NoSpacing1"/>
        <w:ind w:firstLine="567"/>
        <w:rPr>
          <w:sz w:val="28"/>
          <w:szCs w:val="28"/>
          <w:lang w:val="en-US"/>
        </w:rPr>
      </w:pPr>
    </w:p>
    <w:p w:rsidR="002E5498" w:rsidRPr="00C40F0B" w:rsidRDefault="00C40F0B" w:rsidP="00481ED2">
      <w:pPr>
        <w:ind w:firstLine="540"/>
        <w:contextualSpacing/>
        <w:jc w:val="both"/>
        <w:rPr>
          <w:rFonts w:ascii="Times New Roman" w:eastAsia="MS Mincho" w:hAnsi="Times New Roman"/>
          <w:sz w:val="28"/>
          <w:szCs w:val="28"/>
          <w:lang w:val="en-US"/>
        </w:rPr>
      </w:pPr>
      <w:r w:rsidRPr="00C40F0B">
        <w:rPr>
          <w:rFonts w:ascii="Times New Roman" w:eastAsia="MS Mincho" w:hAnsi="Times New Roman"/>
          <w:b/>
          <w:sz w:val="28"/>
          <w:szCs w:val="28"/>
          <w:lang w:val="en-US"/>
        </w:rPr>
        <w:t>TANLOV</w:t>
      </w:r>
      <w:r w:rsidR="002E5498" w:rsidRPr="00C40F0B">
        <w:rPr>
          <w:rFonts w:ascii="Times New Roman" w:eastAsia="MS Mincho" w:hAnsi="Times New Roman"/>
          <w:b/>
          <w:sz w:val="28"/>
          <w:szCs w:val="28"/>
          <w:lang w:val="en-US"/>
        </w:rPr>
        <w:t xml:space="preserve"> </w:t>
      </w:r>
      <w:r w:rsidRPr="00C40F0B">
        <w:rPr>
          <w:rFonts w:ascii="Times New Roman" w:eastAsia="MS Mincho" w:hAnsi="Times New Roman"/>
          <w:b/>
          <w:sz w:val="28"/>
          <w:szCs w:val="28"/>
          <w:lang w:val="en-US"/>
        </w:rPr>
        <w:t>MAVZUSI</w:t>
      </w:r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"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Aerodrom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uchun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meteorologik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asbob</w:t>
      </w:r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>-</w:t>
      </w:r>
      <w:r w:rsidRPr="00C40F0B">
        <w:rPr>
          <w:rFonts w:ascii="Times New Roman" w:eastAsia="MS Mincho" w:hAnsi="Times New Roman"/>
          <w:sz w:val="28"/>
          <w:szCs w:val="28"/>
          <w:lang w:val="en-US"/>
        </w:rPr>
        <w:t>uskunalarni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yetkazib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berish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40F0B">
        <w:rPr>
          <w:rFonts w:ascii="Times New Roman" w:eastAsia="MS Mincho" w:hAnsi="Times New Roman"/>
          <w:sz w:val="28"/>
          <w:szCs w:val="28"/>
          <w:lang w:val="en-US"/>
        </w:rPr>
        <w:t>va</w:t>
      </w:r>
      <w:proofErr w:type="spellEnd"/>
      <w:proofErr w:type="gram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o‘rnatish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,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kadrlar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tayyorlash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va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ishga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eastAsia="MS Mincho" w:hAnsi="Times New Roman"/>
          <w:sz w:val="28"/>
          <w:szCs w:val="28"/>
          <w:lang w:val="en-US"/>
        </w:rPr>
        <w:t>tushirish</w:t>
      </w:r>
      <w:proofErr w:type="spellEnd"/>
      <w:r w:rsidR="002E5498" w:rsidRPr="00C40F0B">
        <w:rPr>
          <w:rFonts w:ascii="Times New Roman" w:eastAsia="MS Mincho" w:hAnsi="Times New Roman"/>
          <w:sz w:val="28"/>
          <w:szCs w:val="28"/>
          <w:lang w:val="en-US"/>
        </w:rPr>
        <w:t>."</w:t>
      </w:r>
    </w:p>
    <w:p w:rsidR="00481ED2" w:rsidRPr="005421DA" w:rsidRDefault="00481ED2" w:rsidP="00481ED2">
      <w:pPr>
        <w:ind w:firstLine="540"/>
        <w:contextualSpacing/>
        <w:jc w:val="both"/>
        <w:rPr>
          <w:rFonts w:asciiTheme="minorHAnsi" w:hAnsiTheme="minorHAnsi"/>
          <w:snapToGrid w:val="0"/>
          <w:sz w:val="28"/>
          <w:szCs w:val="28"/>
          <w:lang w:val="uz-Cyrl-UZ"/>
        </w:rPr>
      </w:pPr>
    </w:p>
    <w:p w:rsidR="002E5498" w:rsidRDefault="00C40F0B" w:rsidP="00481ED2">
      <w:pPr>
        <w:ind w:firstLine="540"/>
        <w:jc w:val="both"/>
        <w:rPr>
          <w:rFonts w:ascii="Times New Roman" w:hAnsi="Times New Roman"/>
          <w:b/>
          <w:snapToGrid w:val="0"/>
          <w:sz w:val="28"/>
          <w:szCs w:val="28"/>
          <w:lang w:val="uz-Cyrl-UZ"/>
        </w:rPr>
      </w:pPr>
      <w:r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Tanlov</w:t>
      </w:r>
      <w:r w:rsidR="002E5498"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  <w:lang w:val="uz-Cyrl-UZ"/>
        </w:rPr>
        <w:t>e</w:t>
      </w:r>
      <w:r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lementining</w:t>
      </w:r>
      <w:r w:rsidR="002E5498"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boshlan</w:t>
      </w:r>
      <w:r>
        <w:rPr>
          <w:rFonts w:ascii="Times New Roman" w:hAnsi="Times New Roman"/>
          <w:b/>
          <w:snapToGrid w:val="0"/>
          <w:sz w:val="28"/>
          <w:szCs w:val="28"/>
          <w:lang w:val="uz-Cyrl-UZ"/>
        </w:rPr>
        <w:t>g‘</w:t>
      </w:r>
      <w:r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ich</w:t>
      </w:r>
      <w:r w:rsidR="002E5498"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b/>
          <w:snapToGrid w:val="0"/>
          <w:sz w:val="28"/>
          <w:szCs w:val="28"/>
          <w:lang w:val="uz-Cyrl-UZ"/>
        </w:rPr>
        <w:t>narxi</w:t>
      </w:r>
      <w:r w:rsidR="002E5498" w:rsidRPr="002E5498">
        <w:rPr>
          <w:rFonts w:ascii="Times New Roman" w:hAnsi="Times New Roman"/>
          <w:b/>
          <w:snapToGrid w:val="0"/>
          <w:sz w:val="28"/>
          <w:szCs w:val="28"/>
          <w:lang w:val="uz-Cyrl-UZ"/>
        </w:rPr>
        <w:t>:</w:t>
      </w:r>
    </w:p>
    <w:p w:rsidR="002E5498" w:rsidRPr="002E5498" w:rsidRDefault="00C40F0B" w:rsidP="002E5498">
      <w:pPr>
        <w:ind w:firstLine="54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 w:hint="eastAsia"/>
          <w:sz w:val="28"/>
          <w:szCs w:val="28"/>
          <w:lang w:val="uz-Cyrl-UZ"/>
        </w:rPr>
        <w:t>Umumiy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sotib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olish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narxi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hint="eastAsia"/>
          <w:sz w:val="28"/>
          <w:szCs w:val="28"/>
          <w:lang w:val="uz-Cyrl-UZ"/>
        </w:rPr>
        <w:t>shu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jumladan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C40F0B">
        <w:rPr>
          <w:shd w:val="clear" w:color="auto" w:fill="FFFFFF" w:themeFill="background1"/>
          <w:lang w:val="en-US"/>
        </w:rPr>
        <w:t>QQS</w:t>
      </w:r>
      <w:r w:rsidR="002E5498" w:rsidRPr="00C40F0B">
        <w:rPr>
          <w:shd w:val="clear" w:color="auto" w:fill="FFFFFF" w:themeFill="background1"/>
          <w:lang w:val="en-US"/>
        </w:rPr>
        <w:t>: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E5498" w:rsidRPr="00A648EF">
        <w:rPr>
          <w:rFonts w:ascii="Times New Roman" w:hAnsi="Times New Roman"/>
          <w:b/>
          <w:sz w:val="28"/>
          <w:szCs w:val="28"/>
          <w:lang w:val="uz-Cyrl-UZ"/>
        </w:rPr>
        <w:t>10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 </w:t>
      </w:r>
      <w:r w:rsidR="002E5498" w:rsidRPr="00A648EF">
        <w:rPr>
          <w:rFonts w:ascii="Times New Roman" w:hAnsi="Times New Roman"/>
          <w:b/>
          <w:sz w:val="28"/>
          <w:szCs w:val="28"/>
          <w:lang w:val="uz-Cyrl-UZ"/>
        </w:rPr>
        <w:t>990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 </w:t>
      </w:r>
      <w:r w:rsidR="002E5498" w:rsidRPr="00A648EF">
        <w:rPr>
          <w:rFonts w:ascii="Times New Roman" w:hAnsi="Times New Roman"/>
          <w:b/>
          <w:sz w:val="28"/>
          <w:szCs w:val="28"/>
          <w:lang w:val="uz-Cyrl-UZ"/>
        </w:rPr>
        <w:t>000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 </w:t>
      </w:r>
      <w:r w:rsidR="002E5498" w:rsidRPr="00A648EF">
        <w:rPr>
          <w:rFonts w:ascii="Times New Roman" w:hAnsi="Times New Roman"/>
          <w:b/>
          <w:sz w:val="28"/>
          <w:szCs w:val="28"/>
          <w:lang w:val="uz-Cyrl-UZ"/>
        </w:rPr>
        <w:t>000</w:t>
      </w:r>
      <w:r w:rsidR="00A648EF">
        <w:rPr>
          <w:rFonts w:ascii="Times New Roman" w:hAnsi="Times New Roman"/>
          <w:b/>
          <w:sz w:val="28"/>
          <w:szCs w:val="28"/>
          <w:lang w:val="uz-Cyrl-UZ"/>
        </w:rPr>
        <w:t>,</w:t>
      </w:r>
      <w:r w:rsidR="002E5498" w:rsidRPr="00A648EF">
        <w:rPr>
          <w:rFonts w:ascii="Times New Roman" w:hAnsi="Times New Roman"/>
          <w:b/>
          <w:sz w:val="28"/>
          <w:szCs w:val="28"/>
          <w:lang w:val="uz-Cyrl-UZ"/>
        </w:rPr>
        <w:t>00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A648EF">
        <w:rPr>
          <w:rFonts w:ascii="Times New Roman" w:hAnsi="Times New Roman"/>
          <w:sz w:val="28"/>
          <w:szCs w:val="28"/>
          <w:lang w:val="uz-Cyrl-UZ"/>
        </w:rPr>
        <w:br/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>(</w:t>
      </w:r>
      <w:r>
        <w:rPr>
          <w:rFonts w:ascii="Times New Roman" w:hAnsi="Times New Roman" w:hint="eastAsia"/>
          <w:sz w:val="28"/>
          <w:szCs w:val="28"/>
          <w:lang w:val="uz-Cyrl-UZ"/>
        </w:rPr>
        <w:t>o‘n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milliard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to‘</w:t>
      </w:r>
      <w:r>
        <w:rPr>
          <w:rFonts w:ascii="Times New Roman" w:hAnsi="Times New Roman"/>
          <w:sz w:val="28"/>
          <w:szCs w:val="28"/>
          <w:lang w:val="uz-Cyrl-UZ"/>
        </w:rPr>
        <w:t>qq</w:t>
      </w:r>
      <w:r>
        <w:rPr>
          <w:rFonts w:ascii="Times New Roman" w:hAnsi="Times New Roman" w:hint="eastAsia"/>
          <w:sz w:val="28"/>
          <w:szCs w:val="28"/>
          <w:lang w:val="uz-Cyrl-UZ"/>
        </w:rPr>
        <w:t>iz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yuz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hint="eastAsia"/>
          <w:sz w:val="28"/>
          <w:szCs w:val="28"/>
          <w:lang w:val="uz-Cyrl-UZ"/>
        </w:rPr>
        <w:t>to‘</w:t>
      </w:r>
      <w:r>
        <w:rPr>
          <w:rFonts w:ascii="Times New Roman" w:hAnsi="Times New Roman"/>
          <w:sz w:val="28"/>
          <w:szCs w:val="28"/>
          <w:lang w:val="uz-Cyrl-UZ"/>
        </w:rPr>
        <w:t>q</w:t>
      </w:r>
      <w:r>
        <w:rPr>
          <w:rFonts w:ascii="Times New Roman" w:hAnsi="Times New Roman" w:hint="eastAsia"/>
          <w:sz w:val="28"/>
          <w:szCs w:val="28"/>
          <w:lang w:val="uz-Cyrl-UZ"/>
        </w:rPr>
        <w:t>son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million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hint="eastAsia"/>
          <w:sz w:val="28"/>
          <w:szCs w:val="28"/>
          <w:lang w:val="uz-Cyrl-UZ"/>
        </w:rPr>
        <w:t>so‘m</w:t>
      </w:r>
      <w:r w:rsidR="002E5498" w:rsidRPr="002E5498">
        <w:rPr>
          <w:rFonts w:ascii="Times New Roman" w:hAnsi="Times New Roman"/>
          <w:sz w:val="28"/>
          <w:szCs w:val="28"/>
          <w:lang w:val="uz-Cyrl-UZ"/>
        </w:rPr>
        <w:t>.</w:t>
      </w:r>
    </w:p>
    <w:p w:rsidR="002E5498" w:rsidRPr="00C40F0B" w:rsidRDefault="00C40F0B" w:rsidP="002E5498">
      <w:pPr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C40F0B">
        <w:rPr>
          <w:rFonts w:ascii="Times New Roman" w:hAnsi="Times New Roman" w:hint="eastAsia"/>
          <w:sz w:val="28"/>
          <w:szCs w:val="28"/>
          <w:lang w:val="en-US"/>
        </w:rPr>
        <w:t>Taklifda</w:t>
      </w:r>
      <w:proofErr w:type="spellEnd"/>
      <w:r w:rsidR="002E5498" w:rsidRPr="00C40F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40F0B">
        <w:rPr>
          <w:rFonts w:ascii="Times New Roman" w:hAnsi="Times New Roman" w:hint="eastAsia"/>
          <w:sz w:val="28"/>
          <w:szCs w:val="28"/>
          <w:lang w:val="en-US"/>
        </w:rPr>
        <w:t>ko‘rsatilgan</w:t>
      </w:r>
      <w:proofErr w:type="spellEnd"/>
      <w:proofErr w:type="gramEnd"/>
      <w:r w:rsidR="002E5498" w:rsidRPr="00C40F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szCs w:val="28"/>
          <w:lang w:val="en-US"/>
        </w:rPr>
        <w:t>narxlar</w:t>
      </w:r>
      <w:proofErr w:type="spellEnd"/>
      <w:r w:rsidR="002E5498" w:rsidRPr="00C40F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szCs w:val="28"/>
          <w:lang w:val="en-US"/>
        </w:rPr>
        <w:t>boshlan</w:t>
      </w:r>
      <w:r w:rsidRPr="00C40F0B">
        <w:rPr>
          <w:rFonts w:ascii="Times New Roman" w:hAnsi="Times New Roman"/>
          <w:sz w:val="28"/>
          <w:szCs w:val="28"/>
          <w:lang w:val="en-US"/>
        </w:rPr>
        <w:t>g‘</w:t>
      </w:r>
      <w:r w:rsidRPr="00C40F0B">
        <w:rPr>
          <w:rFonts w:ascii="Times New Roman" w:hAnsi="Times New Roman" w:hint="eastAsia"/>
          <w:sz w:val="28"/>
          <w:szCs w:val="28"/>
          <w:lang w:val="en-US"/>
        </w:rPr>
        <w:t>ich</w:t>
      </w:r>
      <w:proofErr w:type="spellEnd"/>
      <w:r w:rsidR="002E5498" w:rsidRPr="00C40F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szCs w:val="28"/>
          <w:lang w:val="en-US"/>
        </w:rPr>
        <w:t>narxdan</w:t>
      </w:r>
      <w:proofErr w:type="spellEnd"/>
      <w:r w:rsidR="002E5498" w:rsidRPr="00C40F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szCs w:val="28"/>
          <w:lang w:val="en-US"/>
        </w:rPr>
        <w:t>oshmasligi</w:t>
      </w:r>
      <w:proofErr w:type="spellEnd"/>
      <w:r w:rsidR="002E5498" w:rsidRPr="00C40F0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szCs w:val="28"/>
          <w:lang w:val="en-US"/>
        </w:rPr>
        <w:t>kerak</w:t>
      </w:r>
      <w:proofErr w:type="spellEnd"/>
      <w:r w:rsidR="002E5498" w:rsidRPr="00C40F0B">
        <w:rPr>
          <w:rFonts w:ascii="Times New Roman" w:hAnsi="Times New Roman"/>
          <w:sz w:val="28"/>
          <w:szCs w:val="28"/>
          <w:lang w:val="en-US"/>
        </w:rPr>
        <w:t>.</w:t>
      </w:r>
    </w:p>
    <w:p w:rsidR="002E5498" w:rsidRPr="00C40F0B" w:rsidRDefault="002E5498" w:rsidP="00481ED2">
      <w:pPr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81ED2" w:rsidRPr="00C40F0B" w:rsidRDefault="00A648EF" w:rsidP="00481ED2">
      <w:pPr>
        <w:pStyle w:val="NoSpacing1"/>
        <w:ind w:firstLine="567"/>
        <w:jc w:val="both"/>
        <w:rPr>
          <w:b/>
          <w:bCs/>
          <w:sz w:val="28"/>
          <w:szCs w:val="28"/>
          <w:lang w:val="en-US"/>
        </w:rPr>
      </w:pPr>
      <w:r w:rsidRPr="00C40F0B">
        <w:rPr>
          <w:b/>
          <w:bCs/>
          <w:sz w:val="28"/>
          <w:szCs w:val="28"/>
          <w:lang w:val="en-US"/>
        </w:rPr>
        <w:t xml:space="preserve">I. </w:t>
      </w:r>
      <w:proofErr w:type="spellStart"/>
      <w:r w:rsidR="00C40F0B" w:rsidRPr="00C40F0B">
        <w:rPr>
          <w:b/>
          <w:bCs/>
          <w:sz w:val="28"/>
          <w:szCs w:val="28"/>
          <w:lang w:val="en-US"/>
        </w:rPr>
        <w:t>Tanlovning</w:t>
      </w:r>
      <w:proofErr w:type="spellEnd"/>
      <w:r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bCs/>
          <w:sz w:val="28"/>
          <w:szCs w:val="28"/>
          <w:lang w:val="en-US"/>
        </w:rPr>
        <w:t>umumiy</w:t>
      </w:r>
      <w:proofErr w:type="spellEnd"/>
      <w:r w:rsidRPr="00C40F0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bCs/>
          <w:sz w:val="28"/>
          <w:szCs w:val="28"/>
          <w:lang w:val="en-US"/>
        </w:rPr>
        <w:t>shartlari</w:t>
      </w:r>
      <w:proofErr w:type="spellEnd"/>
      <w:r w:rsidRPr="00C40F0B">
        <w:rPr>
          <w:b/>
          <w:bCs/>
          <w:sz w:val="28"/>
          <w:szCs w:val="28"/>
          <w:lang w:val="en-US"/>
        </w:rPr>
        <w:t>:</w:t>
      </w:r>
    </w:p>
    <w:p w:rsidR="00A648EF" w:rsidRPr="00C40F0B" w:rsidRDefault="00A648EF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1.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Buyurtmachi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va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T</w:t>
      </w:r>
      <w:r w:rsidR="00C40F0B" w:rsidRPr="00C40F0B">
        <w:rPr>
          <w:rFonts w:hint="eastAsia"/>
          <w:sz w:val="28"/>
          <w:szCs w:val="28"/>
          <w:lang w:val="en-US"/>
        </w:rPr>
        <w:t>ashkilotchi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tanlov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xarakteridan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tanlov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natijalaridan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at’i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nazar</w:t>
      </w:r>
      <w:proofErr w:type="spellEnd"/>
      <w:r w:rsidRPr="00C40F0B">
        <w:rPr>
          <w:sz w:val="28"/>
          <w:szCs w:val="28"/>
          <w:lang w:val="en-US"/>
        </w:rPr>
        <w:t xml:space="preserve">,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ishtirokchining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xarajatlari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uchun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javobgar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e</w:t>
      </w:r>
      <w:r w:rsidR="00C40F0B" w:rsidRPr="00C40F0B">
        <w:rPr>
          <w:rFonts w:hint="eastAsia"/>
          <w:sz w:val="28"/>
          <w:szCs w:val="28"/>
          <w:lang w:val="en-US"/>
        </w:rPr>
        <w:t>mas</w:t>
      </w:r>
      <w:proofErr w:type="spellEnd"/>
      <w:r w:rsidRPr="00C40F0B">
        <w:rPr>
          <w:sz w:val="28"/>
          <w:szCs w:val="28"/>
          <w:lang w:val="en-US"/>
        </w:rPr>
        <w:t>.</w:t>
      </w:r>
    </w:p>
    <w:p w:rsidR="00481ED2" w:rsidRPr="00C40F0B" w:rsidRDefault="00481ED2" w:rsidP="00481ED2">
      <w:pPr>
        <w:pStyle w:val="NoSpacing1"/>
        <w:ind w:firstLine="567"/>
        <w:jc w:val="both"/>
        <w:rPr>
          <w:sz w:val="6"/>
          <w:szCs w:val="6"/>
          <w:lang w:val="en-US"/>
        </w:rPr>
      </w:pPr>
    </w:p>
    <w:p w:rsidR="00A648EF" w:rsidRPr="00C40F0B" w:rsidRDefault="00A648EF" w:rsidP="00481ED2">
      <w:pPr>
        <w:pStyle w:val="NoSpacing1"/>
        <w:ind w:firstLine="567"/>
        <w:jc w:val="both"/>
        <w:rPr>
          <w:snapToGrid w:val="0"/>
          <w:sz w:val="28"/>
          <w:szCs w:val="28"/>
          <w:lang w:val="en-US"/>
        </w:rPr>
      </w:pPr>
      <w:r w:rsidRPr="00C40F0B">
        <w:rPr>
          <w:snapToGrid w:val="0"/>
          <w:sz w:val="28"/>
          <w:szCs w:val="28"/>
          <w:lang w:val="en-US"/>
        </w:rPr>
        <w:t xml:space="preserve">2. </w:t>
      </w:r>
      <w:proofErr w:type="spellStart"/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Ishtirokchining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taklifi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b/>
          <w:snapToGrid w:val="0"/>
          <w:sz w:val="28"/>
          <w:szCs w:val="28"/>
          <w:lang w:val="en-US"/>
        </w:rPr>
        <w:t>e</w:t>
      </w:r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lektron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pochta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or</w:t>
      </w:r>
      <w:r w:rsidR="00C40F0B" w:rsidRPr="00C40F0B">
        <w:rPr>
          <w:b/>
          <w:snapToGrid w:val="0"/>
          <w:sz w:val="28"/>
          <w:szCs w:val="28"/>
          <w:lang w:val="en-US"/>
        </w:rPr>
        <w:t>q</w:t>
      </w:r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ali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b/>
          <w:snapToGrid w:val="0"/>
          <w:sz w:val="28"/>
          <w:szCs w:val="28"/>
          <w:lang w:val="en-US"/>
        </w:rPr>
        <w:t>q</w:t>
      </w:r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uyidagi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manzilga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b/>
          <w:snapToGrid w:val="0"/>
          <w:sz w:val="28"/>
          <w:szCs w:val="28"/>
          <w:lang w:val="en-US"/>
        </w:rPr>
        <w:t>yuboriladi</w:t>
      </w:r>
      <w:proofErr w:type="spellEnd"/>
      <w:r w:rsidRPr="00C40F0B">
        <w:rPr>
          <w:b/>
          <w:snapToGrid w:val="0"/>
          <w:sz w:val="28"/>
          <w:szCs w:val="28"/>
          <w:lang w:val="en-US"/>
        </w:rPr>
        <w:t>:</w:t>
      </w:r>
      <w:r w:rsidRPr="00C40F0B">
        <w:rPr>
          <w:snapToGrid w:val="0"/>
          <w:sz w:val="28"/>
          <w:szCs w:val="28"/>
          <w:lang w:val="en-US"/>
        </w:rPr>
        <w:t xml:space="preserve"> </w:t>
      </w:r>
      <w:hyperlink r:id="rId5" w:history="1">
        <w:r w:rsidRPr="00C40F0B">
          <w:rPr>
            <w:rStyle w:val="a3"/>
            <w:sz w:val="28"/>
            <w:szCs w:val="28"/>
            <w:shd w:val="clear" w:color="auto" w:fill="FFFFFF"/>
            <w:lang w:val="en-US"/>
          </w:rPr>
          <w:t>tender@meteo.uz</w:t>
        </w:r>
      </w:hyperlink>
      <w:r w:rsidRPr="00C40F0B">
        <w:rPr>
          <w:rStyle w:val="a3"/>
          <w:sz w:val="28"/>
          <w:szCs w:val="28"/>
          <w:shd w:val="clear" w:color="auto" w:fill="FFFFFF"/>
          <w:lang w:val="en-US"/>
        </w:rPr>
        <w:t>.</w:t>
      </w:r>
    </w:p>
    <w:p w:rsidR="00A648EF" w:rsidRPr="00C40F0B" w:rsidRDefault="00C40F0B" w:rsidP="00481ED2">
      <w:pPr>
        <w:pStyle w:val="NoSpacing1"/>
        <w:ind w:firstLine="567"/>
        <w:jc w:val="both"/>
        <w:rPr>
          <w:snapToGrid w:val="0"/>
          <w:sz w:val="28"/>
          <w:szCs w:val="28"/>
          <w:lang w:val="en-US"/>
        </w:rPr>
      </w:pPr>
      <w:proofErr w:type="spellStart"/>
      <w:proofErr w:type="gramStart"/>
      <w:r w:rsidRPr="00C40F0B">
        <w:rPr>
          <w:rFonts w:hint="eastAsia"/>
          <w:snapToGrid w:val="0"/>
          <w:sz w:val="28"/>
          <w:szCs w:val="28"/>
          <w:lang w:val="en-US"/>
        </w:rPr>
        <w:t>Takliflar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napToGrid w:val="0"/>
          <w:sz w:val="28"/>
          <w:szCs w:val="28"/>
          <w:lang w:val="en-US"/>
        </w:rPr>
        <w:t>takliflarni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snapToGrid w:val="0"/>
          <w:sz w:val="28"/>
          <w:szCs w:val="28"/>
          <w:lang w:val="en-US"/>
        </w:rPr>
        <w:t>abul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snapToGrid w:val="0"/>
          <w:sz w:val="28"/>
          <w:szCs w:val="28"/>
          <w:lang w:val="en-US"/>
        </w:rPr>
        <w:t>ilish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napToGrid w:val="0"/>
          <w:sz w:val="28"/>
          <w:szCs w:val="28"/>
          <w:lang w:val="en-US"/>
        </w:rPr>
        <w:t>muddati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tugashidan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oldin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snapToGrid w:val="0"/>
          <w:sz w:val="28"/>
          <w:szCs w:val="28"/>
          <w:lang w:val="en-US"/>
        </w:rPr>
        <w:t>abul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snapToGrid w:val="0"/>
          <w:sz w:val="28"/>
          <w:szCs w:val="28"/>
          <w:lang w:val="en-US"/>
        </w:rPr>
        <w:t>ilinadi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>.</w:t>
      </w:r>
      <w:proofErr w:type="gramEnd"/>
    </w:p>
    <w:p w:rsidR="00A648EF" w:rsidRPr="00C40F0B" w:rsidRDefault="00C40F0B" w:rsidP="00481ED2">
      <w:pPr>
        <w:pStyle w:val="NoSpacing1"/>
        <w:ind w:firstLine="567"/>
        <w:jc w:val="both"/>
        <w:rPr>
          <w:snapToGrid w:val="0"/>
          <w:sz w:val="28"/>
          <w:szCs w:val="28"/>
          <w:lang w:val="en-US"/>
        </w:rPr>
      </w:pPr>
      <w:proofErr w:type="spellStart"/>
      <w:r w:rsidRPr="00C40F0B">
        <w:rPr>
          <w:rFonts w:hint="eastAsia"/>
          <w:snapToGrid w:val="0"/>
          <w:sz w:val="28"/>
          <w:szCs w:val="28"/>
          <w:lang w:val="en-US"/>
        </w:rPr>
        <w:t>Tanlov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snapToGrid w:val="0"/>
          <w:sz w:val="28"/>
          <w:szCs w:val="28"/>
          <w:lang w:val="en-US"/>
        </w:rPr>
        <w:t>takliflari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r w:rsidR="00A648EF" w:rsidRPr="00C40F0B">
        <w:rPr>
          <w:b/>
          <w:snapToGrid w:val="0"/>
          <w:sz w:val="28"/>
          <w:szCs w:val="28"/>
          <w:lang w:val="en-US"/>
        </w:rPr>
        <w:t xml:space="preserve">2022 </w:t>
      </w:r>
      <w:proofErr w:type="spellStart"/>
      <w:r w:rsidRPr="00C40F0B">
        <w:rPr>
          <w:rFonts w:hint="eastAsia"/>
          <w:b/>
          <w:snapToGrid w:val="0"/>
          <w:sz w:val="28"/>
          <w:szCs w:val="28"/>
          <w:lang w:val="en-US"/>
        </w:rPr>
        <w:t>yil</w:t>
      </w:r>
      <w:proofErr w:type="spellEnd"/>
      <w:r w:rsidR="00A648EF" w:rsidRPr="00C40F0B">
        <w:rPr>
          <w:b/>
          <w:snapToGrid w:val="0"/>
          <w:sz w:val="28"/>
          <w:szCs w:val="28"/>
          <w:lang w:val="en-US"/>
        </w:rPr>
        <w:t xml:space="preserve"> 16 </w:t>
      </w:r>
      <w:proofErr w:type="spellStart"/>
      <w:r w:rsidRPr="00C40F0B">
        <w:rPr>
          <w:rFonts w:hint="eastAsia"/>
          <w:b/>
          <w:snapToGrid w:val="0"/>
          <w:sz w:val="28"/>
          <w:szCs w:val="28"/>
          <w:lang w:val="en-US"/>
        </w:rPr>
        <w:t>sentabr</w:t>
      </w:r>
      <w:proofErr w:type="spellEnd"/>
      <w:r w:rsidR="00A648EF" w:rsidRPr="00C40F0B">
        <w:rPr>
          <w:rFonts w:hint="eastAsia"/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snapToGrid w:val="0"/>
          <w:sz w:val="28"/>
          <w:szCs w:val="28"/>
          <w:lang w:val="en-US"/>
        </w:rPr>
        <w:t>kuni</w:t>
      </w:r>
      <w:proofErr w:type="spellEnd"/>
      <w:r w:rsidR="00A648EF" w:rsidRPr="00C40F0B">
        <w:rPr>
          <w:b/>
          <w:snapToGrid w:val="0"/>
          <w:sz w:val="28"/>
          <w:szCs w:val="28"/>
          <w:lang w:val="en-US"/>
        </w:rPr>
        <w:t xml:space="preserve"> </w:t>
      </w:r>
      <w:r w:rsidRPr="00C40F0B">
        <w:rPr>
          <w:rFonts w:hint="eastAsia"/>
          <w:b/>
          <w:snapToGrid w:val="0"/>
          <w:sz w:val="28"/>
          <w:szCs w:val="28"/>
          <w:lang w:val="en-US"/>
        </w:rPr>
        <w:t>Toshkent</w:t>
      </w:r>
      <w:r w:rsidR="00A648EF"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snapToGrid w:val="0"/>
          <w:sz w:val="28"/>
          <w:szCs w:val="28"/>
          <w:lang w:val="en-US"/>
        </w:rPr>
        <w:t>va</w:t>
      </w:r>
      <w:r w:rsidRPr="00C40F0B">
        <w:rPr>
          <w:b/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b/>
          <w:snapToGrid w:val="0"/>
          <w:sz w:val="28"/>
          <w:szCs w:val="28"/>
          <w:lang w:val="en-US"/>
        </w:rPr>
        <w:t>ti</w:t>
      </w:r>
      <w:proofErr w:type="spellEnd"/>
      <w:r w:rsidR="00A648EF"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snapToGrid w:val="0"/>
          <w:sz w:val="28"/>
          <w:szCs w:val="28"/>
          <w:lang w:val="en-US"/>
        </w:rPr>
        <w:t>bilan</w:t>
      </w:r>
      <w:proofErr w:type="spellEnd"/>
      <w:r w:rsidR="00A648EF" w:rsidRPr="00C40F0B">
        <w:rPr>
          <w:b/>
          <w:snapToGrid w:val="0"/>
          <w:sz w:val="28"/>
          <w:szCs w:val="28"/>
          <w:lang w:val="en-US"/>
        </w:rPr>
        <w:t xml:space="preserve"> </w:t>
      </w:r>
      <w:r w:rsidR="00A648EF" w:rsidRPr="00C40F0B">
        <w:rPr>
          <w:b/>
          <w:sz w:val="28"/>
          <w:szCs w:val="28"/>
          <w:shd w:val="clear" w:color="auto" w:fill="FFFFFF"/>
          <w:lang w:val="en-US"/>
        </w:rPr>
        <w:t>15</w:t>
      </w:r>
      <w:r w:rsidR="00A648EF" w:rsidRPr="00C40F0B">
        <w:rPr>
          <w:b/>
          <w:sz w:val="28"/>
          <w:szCs w:val="28"/>
          <w:shd w:val="clear" w:color="auto" w:fill="FFFFFF"/>
          <w:vertAlign w:val="superscript"/>
          <w:lang w:val="en-US"/>
        </w:rPr>
        <w:t>00</w:t>
      </w:r>
      <w:r w:rsidR="00A648EF" w:rsidRPr="00C40F0B">
        <w:rPr>
          <w:b/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rFonts w:hint="eastAsia"/>
          <w:b/>
          <w:snapToGrid w:val="0"/>
          <w:sz w:val="28"/>
          <w:szCs w:val="28"/>
          <w:lang w:val="en-US"/>
        </w:rPr>
        <w:t>soatgacha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snapToGrid w:val="0"/>
          <w:sz w:val="28"/>
          <w:szCs w:val="28"/>
          <w:lang w:val="en-US"/>
        </w:rPr>
        <w:t>abul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C40F0B">
        <w:rPr>
          <w:snapToGrid w:val="0"/>
          <w:sz w:val="28"/>
          <w:szCs w:val="28"/>
          <w:lang w:val="en-US"/>
        </w:rPr>
        <w:t>q</w:t>
      </w:r>
      <w:r w:rsidRPr="00C40F0B">
        <w:rPr>
          <w:rFonts w:hint="eastAsia"/>
          <w:snapToGrid w:val="0"/>
          <w:sz w:val="28"/>
          <w:szCs w:val="28"/>
          <w:lang w:val="en-US"/>
        </w:rPr>
        <w:t>ilinadi</w:t>
      </w:r>
      <w:proofErr w:type="spellEnd"/>
      <w:r w:rsidR="00A648EF" w:rsidRPr="00C40F0B">
        <w:rPr>
          <w:snapToGrid w:val="0"/>
          <w:sz w:val="28"/>
          <w:szCs w:val="28"/>
          <w:lang w:val="en-US"/>
        </w:rPr>
        <w:t>.</w:t>
      </w:r>
    </w:p>
    <w:p w:rsidR="0022724A" w:rsidRPr="00C40F0B" w:rsidRDefault="0022724A" w:rsidP="00481ED2">
      <w:pPr>
        <w:pStyle w:val="NoSpacing1"/>
        <w:ind w:firstLine="567"/>
        <w:jc w:val="both"/>
        <w:rPr>
          <w:snapToGrid w:val="0"/>
          <w:sz w:val="28"/>
          <w:szCs w:val="28"/>
          <w:lang w:val="en-US"/>
        </w:rPr>
      </w:pPr>
      <w:r w:rsidRPr="00C40F0B">
        <w:rPr>
          <w:snapToGrid w:val="0"/>
          <w:sz w:val="28"/>
          <w:szCs w:val="28"/>
          <w:lang w:val="en-US"/>
        </w:rPr>
        <w:t xml:space="preserve">3.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Taklif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tayyorlash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snapToGrid w:val="0"/>
          <w:sz w:val="28"/>
          <w:szCs w:val="28"/>
          <w:lang w:val="en-US"/>
        </w:rPr>
        <w:t>bo‘yicha</w:t>
      </w:r>
      <w:proofErr w:type="spellEnd"/>
      <w:proofErr w:type="gram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b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atafsil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ma’lumotlar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va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talablar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xarid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h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ujjatlarida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ko‘rsatilgan</w:t>
      </w:r>
      <w:proofErr w:type="spellEnd"/>
      <w:r w:rsidRPr="00C40F0B">
        <w:rPr>
          <w:snapToGrid w:val="0"/>
          <w:sz w:val="28"/>
          <w:szCs w:val="28"/>
          <w:lang w:val="en-US"/>
        </w:rPr>
        <w:t>.</w:t>
      </w:r>
    </w:p>
    <w:p w:rsidR="0022724A" w:rsidRPr="00C40F0B" w:rsidRDefault="00C56DFC" w:rsidP="00481ED2">
      <w:pPr>
        <w:pStyle w:val="NoSpacing1"/>
        <w:ind w:firstLine="567"/>
        <w:jc w:val="both"/>
        <w:rPr>
          <w:snapToGrid w:val="0"/>
          <w:sz w:val="28"/>
          <w:szCs w:val="28"/>
          <w:lang w:val="en-US"/>
        </w:rPr>
      </w:pPr>
      <w:r w:rsidRPr="00C40F0B">
        <w:rPr>
          <w:snapToGrid w:val="0"/>
          <w:sz w:val="28"/>
          <w:szCs w:val="28"/>
          <w:lang w:val="en-US"/>
        </w:rPr>
        <w:t xml:space="preserve">4.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Taklif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xarid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h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ujjatlarida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hint="eastAsia"/>
          <w:snapToGrid w:val="0"/>
          <w:sz w:val="28"/>
          <w:szCs w:val="28"/>
          <w:lang w:val="en-US"/>
        </w:rPr>
        <w:t>ko‘rsatilgan</w:t>
      </w:r>
      <w:proofErr w:type="spellEnd"/>
      <w:proofErr w:type="gram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texnik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talablarga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javob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berishi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kerak</w:t>
      </w:r>
      <w:proofErr w:type="spellEnd"/>
      <w:r w:rsidRPr="00C40F0B">
        <w:rPr>
          <w:snapToGrid w:val="0"/>
          <w:sz w:val="28"/>
          <w:szCs w:val="28"/>
          <w:lang w:val="en-US"/>
        </w:rPr>
        <w:t>.</w:t>
      </w:r>
    </w:p>
    <w:p w:rsidR="0022724A" w:rsidRPr="00C40F0B" w:rsidRDefault="00C56DFC" w:rsidP="00481ED2">
      <w:pPr>
        <w:pStyle w:val="NoSpacing1"/>
        <w:ind w:firstLine="567"/>
        <w:jc w:val="both"/>
        <w:rPr>
          <w:snapToGrid w:val="0"/>
          <w:sz w:val="28"/>
          <w:szCs w:val="28"/>
          <w:lang w:val="en-US"/>
        </w:rPr>
      </w:pPr>
      <w:r w:rsidRPr="00C40F0B">
        <w:rPr>
          <w:snapToGrid w:val="0"/>
          <w:sz w:val="28"/>
          <w:szCs w:val="28"/>
          <w:lang w:val="en-US"/>
        </w:rPr>
        <w:t xml:space="preserve">5.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Takliflar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maxsus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axborot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portalida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hint="eastAsia"/>
          <w:snapToGrid w:val="0"/>
          <w:sz w:val="28"/>
          <w:szCs w:val="28"/>
          <w:lang w:val="en-US"/>
        </w:rPr>
        <w:t>ko‘rsatilgan</w:t>
      </w:r>
      <w:proofErr w:type="spellEnd"/>
      <w:proofErr w:type="gram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takliflarni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q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abul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q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ilish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muddati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tugagan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kundan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boshlab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kamida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90 (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to‘</w:t>
      </w:r>
      <w:r w:rsidR="00C40F0B" w:rsidRPr="00C40F0B">
        <w:rPr>
          <w:snapToGrid w:val="0"/>
          <w:sz w:val="28"/>
          <w:szCs w:val="28"/>
          <w:lang w:val="en-US"/>
        </w:rPr>
        <w:t>q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son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) 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kun</w:t>
      </w:r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davomida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amal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napToGrid w:val="0"/>
          <w:sz w:val="28"/>
          <w:szCs w:val="28"/>
          <w:lang w:val="en-US"/>
        </w:rPr>
        <w:t>q</w:t>
      </w:r>
      <w:r w:rsidR="00C40F0B" w:rsidRPr="00C40F0B">
        <w:rPr>
          <w:rFonts w:hint="eastAsia"/>
          <w:snapToGrid w:val="0"/>
          <w:sz w:val="28"/>
          <w:szCs w:val="28"/>
          <w:lang w:val="en-US"/>
        </w:rPr>
        <w:t>ilishi</w:t>
      </w:r>
      <w:proofErr w:type="spellEnd"/>
      <w:r w:rsidRPr="00C40F0B">
        <w:rPr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napToGrid w:val="0"/>
          <w:sz w:val="28"/>
          <w:szCs w:val="28"/>
          <w:lang w:val="en-US"/>
        </w:rPr>
        <w:t>kerak</w:t>
      </w:r>
      <w:proofErr w:type="spellEnd"/>
      <w:r w:rsidRPr="00C40F0B">
        <w:rPr>
          <w:snapToGrid w:val="0"/>
          <w:sz w:val="28"/>
          <w:szCs w:val="28"/>
          <w:lang w:val="en-US"/>
        </w:rPr>
        <w:t>.</w:t>
      </w:r>
    </w:p>
    <w:p w:rsidR="00C56DFC" w:rsidRPr="00C40F0B" w:rsidRDefault="00C56DFC" w:rsidP="00481ED2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6.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Ye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tkazib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berish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ishga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tushirish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muddati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oldindan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to‘langan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kundan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boshlab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180 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kun</w:t>
      </w: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>.</w:t>
      </w:r>
    </w:p>
    <w:p w:rsidR="00C56DFC" w:rsidRPr="00C40F0B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7.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To‘lov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shartlari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>:</w:t>
      </w:r>
    </w:p>
    <w:p w:rsidR="00C56DFC" w:rsidRPr="00C40F0B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- </w:t>
      </w:r>
      <w:r w:rsidR="00DE3D73"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15%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avans</w:t>
      </w:r>
      <w:proofErr w:type="spellEnd"/>
      <w:r w:rsidR="00DE3D73"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to‘lovi</w:t>
      </w:r>
      <w:proofErr w:type="spellEnd"/>
      <w:r w:rsidR="00DE3D73"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sh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artnomaning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umumiy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summasidan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>;</w:t>
      </w:r>
    </w:p>
    <w:p w:rsidR="00C56DFC" w:rsidRPr="00C40F0B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- 55%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tovar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ye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tkazib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berilganda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>;</w:t>
      </w:r>
    </w:p>
    <w:p w:rsidR="00C56DFC" w:rsidRPr="00C40F0B" w:rsidRDefault="00C56DFC" w:rsidP="00C56DFC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lastRenderedPageBreak/>
        <w:t xml:space="preserve">- </w:t>
      </w:r>
      <w:r w:rsidR="00DE3D73"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10%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m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ontaj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ishlari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tugagandan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so‘ng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>;</w:t>
      </w:r>
    </w:p>
    <w:p w:rsidR="00DE3D73" w:rsidRPr="00C40F0B" w:rsidRDefault="00DE3D73" w:rsidP="00481ED2">
      <w:pPr>
        <w:ind w:firstLine="567"/>
        <w:jc w:val="both"/>
        <w:rPr>
          <w:rFonts w:ascii="Times New Roman" w:hAnsi="Times New Roman"/>
          <w:snapToGrid w:val="0"/>
          <w:sz w:val="28"/>
          <w:szCs w:val="28"/>
          <w:lang w:val="en-US"/>
        </w:rPr>
      </w:pPr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- 20%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shartnomaning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umumiy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mi</w:t>
      </w:r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q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dordan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kadrlar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q</w:t>
      </w:r>
      <w:r w:rsidR="00C40F0B" w:rsidRPr="00C40F0B">
        <w:rPr>
          <w:rFonts w:ascii="Times New Roman" w:hAnsi="Times New Roman" w:hint="eastAsia"/>
          <w:snapToGrid w:val="0"/>
          <w:sz w:val="28"/>
          <w:szCs w:val="28"/>
          <w:lang w:val="en-US"/>
        </w:rPr>
        <w:t>abul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qilish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o‘qitish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dalolatnomasi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imzolangandan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ascii="Times New Roman" w:hAnsi="Times New Roman"/>
          <w:snapToGrid w:val="0"/>
          <w:sz w:val="28"/>
          <w:szCs w:val="28"/>
          <w:lang w:val="en-US"/>
        </w:rPr>
        <w:t>so‘ng</w:t>
      </w:r>
      <w:proofErr w:type="spellEnd"/>
      <w:r w:rsidRPr="00C40F0B">
        <w:rPr>
          <w:rFonts w:ascii="Times New Roman" w:hAnsi="Times New Roman"/>
          <w:snapToGrid w:val="0"/>
          <w:sz w:val="28"/>
          <w:szCs w:val="28"/>
          <w:lang w:val="en-US"/>
        </w:rPr>
        <w:t>.</w:t>
      </w:r>
    </w:p>
    <w:p w:rsidR="00DE3D73" w:rsidRPr="00C40F0B" w:rsidRDefault="00DE3D73" w:rsidP="00481ED2">
      <w:pPr>
        <w:pStyle w:val="1"/>
        <w:tabs>
          <w:tab w:val="left" w:pos="4752"/>
        </w:tabs>
        <w:ind w:firstLine="567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8. </w:t>
      </w:r>
      <w:proofErr w:type="spellStart"/>
      <w:r w:rsidR="00C40F0B" w:rsidRPr="00C40F0B">
        <w:rPr>
          <w:sz w:val="28"/>
          <w:szCs w:val="28"/>
          <w:lang w:val="en-US"/>
        </w:rPr>
        <w:t>Ye</w:t>
      </w:r>
      <w:r w:rsidR="00C40F0B" w:rsidRPr="00C40F0B">
        <w:rPr>
          <w:rFonts w:hint="eastAsia"/>
          <w:sz w:val="28"/>
          <w:szCs w:val="28"/>
          <w:lang w:val="en-US"/>
        </w:rPr>
        <w:t>tkazib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berish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shartlari</w:t>
      </w:r>
      <w:proofErr w:type="spellEnd"/>
      <w:r w:rsidRPr="00C40F0B">
        <w:rPr>
          <w:sz w:val="28"/>
          <w:szCs w:val="28"/>
          <w:lang w:val="en-US"/>
        </w:rPr>
        <w:t xml:space="preserve">: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uskuna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Termiz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sha</w:t>
      </w:r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riga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r w:rsidRPr="00B130C9">
        <w:rPr>
          <w:bCs/>
          <w:sz w:val="28"/>
          <w:szCs w:val="28"/>
          <w:lang w:val="en-US"/>
        </w:rPr>
        <w:t>DDP</w:t>
      </w:r>
      <w:r w:rsidRPr="00C40F0B">
        <w:rPr>
          <w:color w:val="000000"/>
          <w:sz w:val="28"/>
          <w:szCs w:val="28"/>
          <w:lang w:val="en-US"/>
        </w:rPr>
        <w:t xml:space="preserve"> </w:t>
      </w:r>
      <w:r w:rsidRPr="00C40F0B">
        <w:rPr>
          <w:bCs/>
          <w:color w:val="000000"/>
          <w:sz w:val="28"/>
          <w:szCs w:val="28"/>
          <w:lang w:val="en-US"/>
        </w:rPr>
        <w:t>(</w:t>
      </w:r>
      <w:r w:rsidRPr="00B130C9">
        <w:rPr>
          <w:color w:val="000000"/>
          <w:sz w:val="28"/>
          <w:szCs w:val="28"/>
          <w:lang w:val="en-US"/>
        </w:rPr>
        <w:t>Delivered</w:t>
      </w:r>
      <w:r w:rsidRPr="00C40F0B">
        <w:rPr>
          <w:color w:val="000000"/>
          <w:sz w:val="28"/>
          <w:szCs w:val="28"/>
          <w:lang w:val="en-US"/>
        </w:rPr>
        <w:t xml:space="preserve">, </w:t>
      </w:r>
      <w:r w:rsidRPr="00B130C9">
        <w:rPr>
          <w:color w:val="000000"/>
          <w:sz w:val="28"/>
          <w:szCs w:val="28"/>
          <w:lang w:val="en-US"/>
        </w:rPr>
        <w:t>Duty</w:t>
      </w:r>
      <w:r w:rsidRPr="00C40F0B">
        <w:rPr>
          <w:color w:val="000000"/>
          <w:sz w:val="28"/>
          <w:szCs w:val="28"/>
          <w:lang w:val="en-US"/>
        </w:rPr>
        <w:t xml:space="preserve"> </w:t>
      </w:r>
      <w:r w:rsidRPr="00B130C9">
        <w:rPr>
          <w:color w:val="000000"/>
          <w:sz w:val="28"/>
          <w:szCs w:val="28"/>
          <w:lang w:val="en-US"/>
        </w:rPr>
        <w:t>Paid</w:t>
      </w:r>
      <w:r w:rsidRPr="00C40F0B">
        <w:rPr>
          <w:color w:val="000000"/>
          <w:sz w:val="28"/>
          <w:szCs w:val="28"/>
          <w:lang w:val="en-US"/>
        </w:rPr>
        <w:t>)</w:t>
      </w:r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shartlarida</w:t>
      </w:r>
      <w:proofErr w:type="spellEnd"/>
      <w:r w:rsidRPr="00C40F0B">
        <w:rPr>
          <w:sz w:val="28"/>
          <w:szCs w:val="28"/>
          <w:lang w:val="en-US"/>
        </w:rPr>
        <w:t xml:space="preserve"> "</w:t>
      </w:r>
      <w:r w:rsidR="00C40F0B" w:rsidRPr="00C40F0B">
        <w:rPr>
          <w:sz w:val="28"/>
          <w:szCs w:val="28"/>
          <w:lang w:val="en-US"/>
        </w:rPr>
        <w:t>Inkoterms</w:t>
      </w:r>
      <w:r w:rsidRPr="00C40F0B">
        <w:rPr>
          <w:sz w:val="28"/>
          <w:szCs w:val="28"/>
          <w:lang w:val="en-US"/>
        </w:rPr>
        <w:t xml:space="preserve">-2020" </w:t>
      </w:r>
      <w:proofErr w:type="spellStart"/>
      <w:r w:rsidR="00C40F0B" w:rsidRPr="00C40F0B">
        <w:rPr>
          <w:sz w:val="28"/>
          <w:szCs w:val="28"/>
          <w:lang w:val="en-US"/>
        </w:rPr>
        <w:t>ga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asosan</w:t>
      </w:r>
      <w:proofErr w:type="spellEnd"/>
      <w:r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ye</w:t>
      </w:r>
      <w:r w:rsidR="00C40F0B" w:rsidRPr="00C40F0B">
        <w:rPr>
          <w:rFonts w:hint="eastAsia"/>
          <w:sz w:val="28"/>
          <w:szCs w:val="28"/>
          <w:lang w:val="en-US"/>
        </w:rPr>
        <w:t>tkazib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beriladi</w:t>
      </w:r>
      <w:proofErr w:type="spellEnd"/>
      <w:r w:rsidRPr="00C40F0B">
        <w:rPr>
          <w:sz w:val="28"/>
          <w:szCs w:val="28"/>
          <w:lang w:val="en-US"/>
        </w:rPr>
        <w:t>.</w:t>
      </w:r>
    </w:p>
    <w:p w:rsidR="00DE3D73" w:rsidRPr="00C40F0B" w:rsidRDefault="00DE3D73" w:rsidP="00481ED2">
      <w:pPr>
        <w:pStyle w:val="1"/>
        <w:tabs>
          <w:tab w:val="left" w:pos="4752"/>
        </w:tabs>
        <w:ind w:firstLine="567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9.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Ta’minot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komissiyasi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ishtirokchilarning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malaka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tanlovini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o‘tkazadi</w:t>
      </w:r>
      <w:proofErr w:type="spellEnd"/>
      <w:r w:rsidRPr="00C40F0B">
        <w:rPr>
          <w:sz w:val="28"/>
          <w:szCs w:val="28"/>
          <w:lang w:val="en-US"/>
        </w:rPr>
        <w:t>.</w:t>
      </w:r>
    </w:p>
    <w:p w:rsidR="00481ED2" w:rsidRPr="00C40F0B" w:rsidRDefault="00DE3D73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10.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Ishtirokchilarni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malakaviy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tanlash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jarayonida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ishtirokchilar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u w:val="single"/>
          <w:lang w:val="en-US"/>
        </w:rPr>
        <w:t>tanlovda</w:t>
      </w:r>
      <w:proofErr w:type="spellEnd"/>
      <w:r w:rsidRPr="00C40F0B">
        <w:rPr>
          <w:sz w:val="28"/>
          <w:szCs w:val="28"/>
          <w:u w:val="single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u w:val="single"/>
          <w:lang w:val="en-US"/>
        </w:rPr>
        <w:t>ishtirok</w:t>
      </w:r>
      <w:proofErr w:type="spellEnd"/>
      <w:r w:rsidRPr="00C40F0B">
        <w:rPr>
          <w:sz w:val="28"/>
          <w:szCs w:val="28"/>
          <w:u w:val="single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u w:val="single"/>
          <w:lang w:val="en-US"/>
        </w:rPr>
        <w:t>e</w:t>
      </w:r>
      <w:r w:rsidR="00C40F0B" w:rsidRPr="00C40F0B">
        <w:rPr>
          <w:rFonts w:hint="eastAsia"/>
          <w:sz w:val="28"/>
          <w:szCs w:val="28"/>
          <w:u w:val="single"/>
          <w:lang w:val="en-US"/>
        </w:rPr>
        <w:t>tishga</w:t>
      </w:r>
      <w:proofErr w:type="spellEnd"/>
      <w:r w:rsidRPr="00C40F0B">
        <w:rPr>
          <w:sz w:val="28"/>
          <w:szCs w:val="28"/>
          <w:u w:val="single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u w:val="single"/>
          <w:lang w:val="en-US"/>
        </w:rPr>
        <w:t>yo‘l</w:t>
      </w:r>
      <w:proofErr w:type="spellEnd"/>
      <w:r w:rsidRPr="00C40F0B">
        <w:rPr>
          <w:sz w:val="28"/>
          <w:szCs w:val="28"/>
          <w:u w:val="single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u w:val="single"/>
          <w:lang w:val="en-US"/>
        </w:rPr>
        <w:t>q</w:t>
      </w:r>
      <w:r w:rsidR="00C40F0B" w:rsidRPr="00C40F0B">
        <w:rPr>
          <w:rFonts w:hint="eastAsia"/>
          <w:sz w:val="28"/>
          <w:szCs w:val="28"/>
          <w:u w:val="single"/>
          <w:lang w:val="en-US"/>
        </w:rPr>
        <w:t>o‘yilmaydi</w:t>
      </w:r>
      <w:proofErr w:type="spellEnd"/>
      <w:r w:rsidRPr="00C40F0B">
        <w:rPr>
          <w:sz w:val="28"/>
          <w:szCs w:val="28"/>
          <w:lang w:val="en-US"/>
        </w:rPr>
        <w:t>:</w:t>
      </w:r>
    </w:p>
    <w:p w:rsidR="006C34BD" w:rsidRPr="00C40F0B" w:rsidRDefault="006C34BD" w:rsidP="006C34BD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soli</w:t>
      </w:r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lar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va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bosh</w:t>
      </w:r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majburiy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to‘lovlarni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to‘lash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bo‘yicha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qarzlarning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mavjudligi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6C34BD" w:rsidRPr="00C40F0B" w:rsidRDefault="006C34BD" w:rsidP="006C34BD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ularga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nasbatanjoriy</w:t>
      </w:r>
      <w:proofErr w:type="spellEnd"/>
      <w:r w:rsidR="00761635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etilgan</w:t>
      </w:r>
      <w:proofErr w:type="spellEnd"/>
      <w:r w:rsidR="00761635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bankrotlik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tartib</w:t>
      </w:r>
      <w:r w:rsidR="00761635" w:rsidRPr="00C40F0B">
        <w:rPr>
          <w:rFonts w:hint="eastAsia"/>
          <w:sz w:val="28"/>
          <w:szCs w:val="28"/>
          <w:lang w:val="en-US"/>
        </w:rPr>
        <w:t>-</w:t>
      </w:r>
      <w:r w:rsidR="00C40F0B" w:rsidRPr="00C40F0B">
        <w:rPr>
          <w:rFonts w:hint="eastAsia"/>
          <w:sz w:val="28"/>
          <w:szCs w:val="28"/>
          <w:lang w:val="en-US"/>
        </w:rPr>
        <w:t>taomillari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6C34BD" w:rsidRPr="00C40F0B" w:rsidRDefault="006C34BD" w:rsidP="006C34BD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vijdonsiz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ijrochilarning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yagona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reestrida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joylashgan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DE3D73" w:rsidRPr="00C40F0B" w:rsidRDefault="006C34BD" w:rsidP="006C34BD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ayta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tashkil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e</w:t>
      </w:r>
      <w:r w:rsidR="00C40F0B" w:rsidRPr="00C40F0B">
        <w:rPr>
          <w:rFonts w:hint="eastAsia"/>
          <w:sz w:val="28"/>
          <w:szCs w:val="28"/>
          <w:lang w:val="en-US"/>
        </w:rPr>
        <w:t>tish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tugatish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bos</w:t>
      </w:r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ichida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761635" w:rsidRPr="00C40F0B" w:rsidRDefault="00AD3632" w:rsidP="006C34BD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belgilangan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muddatda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malaka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tanlash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uchun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barcha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zarur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ujjatlarni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</w:t>
      </w:r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dim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e</w:t>
      </w:r>
      <w:r w:rsidR="00C40F0B" w:rsidRPr="00C40F0B">
        <w:rPr>
          <w:rFonts w:hint="eastAsia"/>
          <w:sz w:val="28"/>
          <w:szCs w:val="28"/>
          <w:lang w:val="en-US"/>
        </w:rPr>
        <w:t>tmaganlar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DE3D73" w:rsidRPr="00C40F0B" w:rsidRDefault="00AD3632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sz w:val="28"/>
          <w:szCs w:val="28"/>
          <w:lang w:val="en-US"/>
        </w:rPr>
        <w:t>xarid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ujjatlari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talablariga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javob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bermaydigan</w:t>
      </w:r>
      <w:proofErr w:type="spellEnd"/>
      <w:r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malakaviy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ujjatlar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</w:t>
      </w:r>
      <w:r w:rsidR="00C40F0B" w:rsidRPr="00C40F0B">
        <w:rPr>
          <w:sz w:val="28"/>
          <w:szCs w:val="28"/>
          <w:lang w:val="en-US"/>
        </w:rPr>
        <w:t>q</w:t>
      </w:r>
      <w:r w:rsidR="00C40F0B" w:rsidRPr="00C40F0B">
        <w:rPr>
          <w:rFonts w:hint="eastAsia"/>
          <w:sz w:val="28"/>
          <w:szCs w:val="28"/>
          <w:lang w:val="en-US"/>
        </w:rPr>
        <w:t>dim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AD3632" w:rsidRPr="00C40F0B" w:rsidRDefault="00AD3632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>- "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buyurtmachi</w:t>
      </w:r>
      <w:proofErr w:type="spellEnd"/>
      <w:r w:rsidRPr="00C40F0B">
        <w:rPr>
          <w:sz w:val="28"/>
          <w:szCs w:val="28"/>
          <w:lang w:val="en-US"/>
        </w:rPr>
        <w:t xml:space="preserve">"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bilan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ilgari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tuzilgan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shartnomalar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bo‘yicha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o‘z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zimasiga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olgan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majburiyatlarni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to‘</w:t>
      </w:r>
      <w:r w:rsidR="00C40F0B" w:rsidRPr="00C40F0B">
        <w:rPr>
          <w:sz w:val="28"/>
          <w:szCs w:val="28"/>
          <w:lang w:val="en-US"/>
        </w:rPr>
        <w:t>g‘</w:t>
      </w:r>
      <w:r w:rsidR="00C40F0B" w:rsidRPr="00C40F0B">
        <w:rPr>
          <w:rFonts w:hint="eastAsia"/>
          <w:sz w:val="28"/>
          <w:szCs w:val="28"/>
          <w:lang w:val="en-US"/>
        </w:rPr>
        <w:t>ri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bajarmaganligi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AD3632" w:rsidRPr="00C40F0B" w:rsidRDefault="00AD3632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>- "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buyurtmachi</w:t>
      </w:r>
      <w:r w:rsidRPr="00C40F0B">
        <w:rPr>
          <w:sz w:val="28"/>
          <w:szCs w:val="28"/>
          <w:lang w:val="en-US"/>
        </w:rPr>
        <w:t>"</w:t>
      </w:r>
      <w:r w:rsidR="00C40F0B" w:rsidRPr="00C40F0B">
        <w:rPr>
          <w:rFonts w:hint="eastAsia"/>
          <w:sz w:val="28"/>
          <w:szCs w:val="28"/>
          <w:lang w:val="en-US"/>
        </w:rPr>
        <w:t>bilan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sud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akamlik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mu</w:t>
      </w:r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okamasi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olatida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bo‘lish</w:t>
      </w:r>
      <w:proofErr w:type="spellEnd"/>
      <w:proofErr w:type="gramEnd"/>
      <w:r w:rsidRPr="00C40F0B">
        <w:rPr>
          <w:sz w:val="28"/>
          <w:szCs w:val="28"/>
          <w:lang w:val="en-US"/>
        </w:rPr>
        <w:t>;</w:t>
      </w:r>
    </w:p>
    <w:p w:rsidR="00AD3632" w:rsidRPr="00C40F0B" w:rsidRDefault="00AD3632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ta’sischilari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bir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xil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yuridik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va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jismoniy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shaxslar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bo‘lgan</w:t>
      </w:r>
      <w:proofErr w:type="spellEnd"/>
      <w:r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ishtirokchilar</w:t>
      </w:r>
      <w:proofErr w:type="spellEnd"/>
      <w:r w:rsidRPr="00C40F0B">
        <w:rPr>
          <w:sz w:val="28"/>
          <w:szCs w:val="28"/>
          <w:lang w:val="en-US"/>
        </w:rPr>
        <w:t>;</w:t>
      </w:r>
    </w:p>
    <w:p w:rsidR="00515463" w:rsidRPr="00C40F0B" w:rsidRDefault="00AD3632" w:rsidP="00481ED2">
      <w:pPr>
        <w:pStyle w:val="NoSpacing1"/>
        <w:ind w:firstLine="567"/>
        <w:jc w:val="both"/>
        <w:rPr>
          <w:sz w:val="28"/>
          <w:szCs w:val="28"/>
          <w:lang w:val="en-US"/>
        </w:rPr>
      </w:pPr>
      <w:r w:rsidRPr="00C40F0B">
        <w:rPr>
          <w:sz w:val="28"/>
          <w:szCs w:val="28"/>
          <w:lang w:val="en-US"/>
        </w:rPr>
        <w:t xml:space="preserve">- </w:t>
      </w:r>
      <w:proofErr w:type="spellStart"/>
      <w:proofErr w:type="gramStart"/>
      <w:r w:rsidR="00C40F0B" w:rsidRPr="00C40F0B">
        <w:rPr>
          <w:rFonts w:hint="eastAsia"/>
          <w:sz w:val="28"/>
          <w:szCs w:val="28"/>
          <w:lang w:val="en-US"/>
        </w:rPr>
        <w:t>ro‘yxatdan</w:t>
      </w:r>
      <w:proofErr w:type="spellEnd"/>
      <w:proofErr w:type="gram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o‘tgan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va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r w:rsidR="00C40F0B" w:rsidRPr="00C40F0B">
        <w:rPr>
          <w:rFonts w:hint="eastAsia"/>
          <w:sz w:val="28"/>
          <w:szCs w:val="28"/>
          <w:lang w:val="en-US"/>
        </w:rPr>
        <w:t>bank</w:t>
      </w:r>
      <w:r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isobiga</w:t>
      </w:r>
      <w:proofErr w:type="spellEnd"/>
      <w:r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ega</w:t>
      </w:r>
      <w:proofErr w:type="spellEnd"/>
      <w:r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ishtirokchilar</w:t>
      </w:r>
      <w:proofErr w:type="spellEnd"/>
      <w:r w:rsidRPr="00C40F0B">
        <w:rPr>
          <w:sz w:val="28"/>
          <w:szCs w:val="28"/>
          <w:lang w:val="en-US"/>
        </w:rPr>
        <w:t xml:space="preserve">,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shuningdek</w:t>
      </w:r>
      <w:proofErr w:type="spellEnd"/>
      <w:r w:rsidRPr="00C40F0B">
        <w:rPr>
          <w:sz w:val="28"/>
          <w:szCs w:val="28"/>
          <w:lang w:val="en-US"/>
        </w:rPr>
        <w:t xml:space="preserve"> </w:t>
      </w:r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imtiyozli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soli</w:t>
      </w:r>
      <w:r w:rsidR="00C40F0B" w:rsidRPr="00C40F0B">
        <w:rPr>
          <w:sz w:val="28"/>
          <w:szCs w:val="28"/>
          <w:lang w:val="en-US"/>
        </w:rPr>
        <w:t>q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tartibini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ta’minlashda</w:t>
      </w:r>
      <w:proofErr w:type="spellEnd"/>
      <w:r w:rsidR="008D331B"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va</w:t>
      </w:r>
      <w:proofErr w:type="spellEnd"/>
      <w:r w:rsidR="008D331B" w:rsidRPr="00C40F0B">
        <w:rPr>
          <w:sz w:val="28"/>
          <w:szCs w:val="28"/>
          <w:lang w:val="en-US"/>
        </w:rPr>
        <w:t>/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="008D331B"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moliyaviy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operatsiyalarni</w:t>
      </w:r>
      <w:proofErr w:type="spellEnd"/>
      <w:r w:rsidR="008D331B"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amalga</w:t>
      </w:r>
      <w:proofErr w:type="spellEnd"/>
      <w:r w:rsidR="008D331B" w:rsidRPr="00C40F0B">
        <w:rPr>
          <w:rFonts w:hint="eastAsia"/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oshirishda</w:t>
      </w:r>
      <w:proofErr w:type="spellEnd"/>
      <w:r w:rsidR="008D331B" w:rsidRPr="00C40F0B">
        <w:rPr>
          <w:rFonts w:hint="eastAsia"/>
          <w:sz w:val="28"/>
          <w:szCs w:val="28"/>
          <w:lang w:val="en-US"/>
        </w:rPr>
        <w:t xml:space="preserve"> </w:t>
      </w:r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davlat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rFonts w:hint="eastAsia"/>
          <w:sz w:val="28"/>
          <w:szCs w:val="28"/>
          <w:lang w:val="en-US"/>
        </w:rPr>
        <w:t>yoki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h</w:t>
      </w:r>
      <w:r w:rsidR="00C40F0B" w:rsidRPr="00C40F0B">
        <w:rPr>
          <w:rFonts w:hint="eastAsia"/>
          <w:sz w:val="28"/>
          <w:szCs w:val="28"/>
          <w:lang w:val="en-US"/>
        </w:rPr>
        <w:t>ududlardagi</w:t>
      </w:r>
      <w:proofErr w:type="spellEnd"/>
      <w:r w:rsidR="008D331B" w:rsidRPr="00C40F0B">
        <w:rPr>
          <w:sz w:val="28"/>
          <w:szCs w:val="28"/>
          <w:lang w:val="en-US"/>
        </w:rPr>
        <w:t xml:space="preserve"> </w:t>
      </w:r>
      <w:proofErr w:type="spellStart"/>
      <w:r w:rsidR="00C40F0B" w:rsidRPr="00C40F0B">
        <w:rPr>
          <w:sz w:val="28"/>
          <w:szCs w:val="28"/>
          <w:lang w:val="en-US"/>
        </w:rPr>
        <w:t>ta’sischilar</w:t>
      </w:r>
      <w:proofErr w:type="spellEnd"/>
      <w:r w:rsidR="008D331B" w:rsidRPr="00C40F0B">
        <w:rPr>
          <w:sz w:val="28"/>
          <w:szCs w:val="28"/>
          <w:lang w:val="en-US"/>
        </w:rPr>
        <w:t>.</w:t>
      </w:r>
    </w:p>
    <w:p w:rsidR="00515463" w:rsidRPr="00C40F0B" w:rsidRDefault="00C40F0B" w:rsidP="00481ED2">
      <w:pPr>
        <w:ind w:firstLine="567"/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C40F0B">
        <w:rPr>
          <w:rFonts w:ascii="Times New Roman" w:hAnsi="Times New Roman"/>
          <w:sz w:val="28"/>
          <w:lang w:val="en-US"/>
        </w:rPr>
        <w:t>Q</w:t>
      </w:r>
      <w:r w:rsidRPr="00C40F0B">
        <w:rPr>
          <w:rFonts w:ascii="Times New Roman" w:hAnsi="Times New Roman" w:hint="eastAsia"/>
          <w:sz w:val="28"/>
          <w:lang w:val="en-US"/>
        </w:rPr>
        <w:t>o‘shimcha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ma’lumot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olish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uchun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quyidagi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manzilda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murojat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qilishingiz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mumkin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: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O‘zbekiston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Respublikasi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, </w:t>
      </w:r>
      <w:r w:rsidRPr="00C40F0B">
        <w:rPr>
          <w:rFonts w:ascii="Times New Roman" w:hAnsi="Times New Roman" w:hint="eastAsia"/>
          <w:sz w:val="28"/>
          <w:lang w:val="en-US"/>
        </w:rPr>
        <w:t>Toshkent</w:t>
      </w:r>
      <w:r w:rsidR="00515463" w:rsidRPr="00C40F0B">
        <w:rPr>
          <w:rFonts w:ascii="Times New Roman" w:hAnsi="Times New Roman"/>
          <w:sz w:val="28"/>
          <w:lang w:val="en-US"/>
        </w:rPr>
        <w:t xml:space="preserve">-100100,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Shota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Rustaveli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ko‘chasi</w:t>
      </w:r>
      <w:proofErr w:type="spellEnd"/>
      <w:proofErr w:type="gramStart"/>
      <w:r w:rsidR="00515463" w:rsidRPr="00C40F0B">
        <w:rPr>
          <w:rFonts w:ascii="Times New Roman" w:hAnsi="Times New Roman"/>
          <w:sz w:val="28"/>
          <w:lang w:val="en-US"/>
        </w:rPr>
        <w:t>,.,</w:t>
      </w:r>
      <w:proofErr w:type="gram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r w:rsidRPr="00C40F0B">
        <w:rPr>
          <w:rFonts w:ascii="Times New Roman" w:hAnsi="Times New Roman" w:hint="eastAsia"/>
          <w:sz w:val="28"/>
          <w:lang w:val="en-US"/>
        </w:rPr>
        <w:t>uy</w:t>
      </w:r>
      <w:r w:rsidR="00515463" w:rsidRPr="00C40F0B">
        <w:rPr>
          <w:rFonts w:ascii="Times New Roman" w:hAnsi="Times New Roman"/>
          <w:sz w:val="28"/>
          <w:lang w:val="en-US"/>
        </w:rPr>
        <w:t>-45, 4-</w:t>
      </w:r>
      <w:r w:rsidRPr="00C40F0B">
        <w:rPr>
          <w:rFonts w:ascii="Times New Roman" w:hAnsi="Times New Roman"/>
          <w:sz w:val="28"/>
          <w:lang w:val="en-US"/>
        </w:rPr>
        <w:t>q</w:t>
      </w:r>
      <w:r w:rsidRPr="00C40F0B">
        <w:rPr>
          <w:rFonts w:ascii="Times New Roman" w:hAnsi="Times New Roman" w:hint="eastAsia"/>
          <w:sz w:val="28"/>
          <w:lang w:val="en-US"/>
        </w:rPr>
        <w:t>avat</w:t>
      </w:r>
      <w:r w:rsidR="00515463" w:rsidRPr="00C40F0B">
        <w:rPr>
          <w:rFonts w:ascii="Times New Roman" w:hAnsi="Times New Roman"/>
          <w:sz w:val="28"/>
          <w:lang w:val="en-US"/>
        </w:rPr>
        <w:t>, 414-</w:t>
      </w:r>
      <w:r w:rsidRPr="00C40F0B">
        <w:rPr>
          <w:rFonts w:ascii="Times New Roman" w:hAnsi="Times New Roman" w:hint="eastAsia"/>
          <w:sz w:val="28"/>
          <w:lang w:val="en-US"/>
        </w:rPr>
        <w:t>ofis</w:t>
      </w:r>
      <w:r w:rsidR="00515463" w:rsidRPr="00C40F0B">
        <w:rPr>
          <w:rFonts w:ascii="Times New Roman" w:hAnsi="Times New Roman"/>
          <w:sz w:val="28"/>
          <w:lang w:val="en-US"/>
        </w:rPr>
        <w:t xml:space="preserve">, </w:t>
      </w:r>
      <w:r w:rsidR="00515463" w:rsidRPr="00515463">
        <w:rPr>
          <w:rFonts w:ascii="Times New Roman" w:hAnsi="Times New Roman"/>
          <w:sz w:val="28"/>
          <w:lang w:val="en-US"/>
        </w:rPr>
        <w:t>Global</w:t>
      </w:r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r w:rsidR="00515463" w:rsidRPr="00515463">
        <w:rPr>
          <w:rFonts w:ascii="Times New Roman" w:hAnsi="Times New Roman"/>
          <w:sz w:val="28"/>
          <w:lang w:val="en-US"/>
        </w:rPr>
        <w:t>Research</w:t>
      </w:r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r w:rsidR="00515463" w:rsidRPr="00515463">
        <w:rPr>
          <w:rFonts w:ascii="Times New Roman" w:hAnsi="Times New Roman"/>
          <w:sz w:val="28"/>
          <w:lang w:val="en-US"/>
        </w:rPr>
        <w:t>and</w:t>
      </w:r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r w:rsidR="00515463" w:rsidRPr="00515463">
        <w:rPr>
          <w:rFonts w:ascii="Times New Roman" w:hAnsi="Times New Roman"/>
          <w:sz w:val="28"/>
          <w:lang w:val="en-US"/>
        </w:rPr>
        <w:t>Consulting</w:t>
      </w:r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="00515463" w:rsidRPr="00515463">
        <w:rPr>
          <w:rFonts w:ascii="Times New Roman" w:hAnsi="Times New Roman"/>
          <w:sz w:val="28"/>
          <w:lang w:val="en-US"/>
        </w:rPr>
        <w:t>MChJ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>.</w:t>
      </w:r>
    </w:p>
    <w:p w:rsidR="00515463" w:rsidRPr="00C40F0B" w:rsidRDefault="00C40F0B" w:rsidP="00515463">
      <w:pPr>
        <w:ind w:firstLine="567"/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C40F0B">
        <w:rPr>
          <w:rFonts w:ascii="Times New Roman" w:hAnsi="Times New Roman" w:hint="eastAsia"/>
          <w:sz w:val="28"/>
          <w:lang w:val="en-US"/>
        </w:rPr>
        <w:t>Alo</w:t>
      </w:r>
      <w:r w:rsidRPr="00C40F0B">
        <w:rPr>
          <w:rFonts w:ascii="Times New Roman" w:hAnsi="Times New Roman"/>
          <w:sz w:val="28"/>
          <w:lang w:val="en-US"/>
        </w:rPr>
        <w:t>qa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uchun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/>
          <w:sz w:val="28"/>
          <w:lang w:val="en-US"/>
        </w:rPr>
        <w:t>shaxs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-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Muzaffar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Suxrobovich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Shosalimov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Pr="00C40F0B">
        <w:rPr>
          <w:rFonts w:ascii="Times New Roman" w:hAnsi="Times New Roman" w:hint="eastAsia"/>
          <w:sz w:val="28"/>
          <w:lang w:val="en-US"/>
        </w:rPr>
        <w:t>tel</w:t>
      </w:r>
      <w:proofErr w:type="spellEnd"/>
      <w:r w:rsidR="00515463" w:rsidRPr="00C40F0B">
        <w:rPr>
          <w:rFonts w:ascii="Times New Roman" w:hAnsi="Times New Roman"/>
          <w:sz w:val="28"/>
          <w:lang w:val="en-US"/>
        </w:rPr>
        <w:t>: (+99871) 255-35-03, (+99890) 350-96-97.</w:t>
      </w:r>
    </w:p>
    <w:p w:rsidR="00515463" w:rsidRDefault="00C40F0B" w:rsidP="00515463">
      <w:pPr>
        <w:ind w:firstLine="567"/>
        <w:jc w:val="both"/>
        <w:rPr>
          <w:snapToGrid w:val="0"/>
          <w:sz w:val="28"/>
          <w:szCs w:val="28"/>
          <w:lang w:val="en-US"/>
        </w:rPr>
      </w:pPr>
      <w:proofErr w:type="spellStart"/>
      <w:r w:rsidRPr="00C40F0B">
        <w:rPr>
          <w:rFonts w:ascii="Times New Roman" w:hAnsi="Times New Roman" w:hint="eastAsia"/>
          <w:sz w:val="28"/>
          <w:lang w:val="en-US"/>
        </w:rPr>
        <w:t>Sayt</w:t>
      </w:r>
      <w:proofErr w:type="spellEnd"/>
      <w:r w:rsidR="00515463" w:rsidRPr="00515463">
        <w:rPr>
          <w:rFonts w:ascii="Times New Roman" w:hAnsi="Times New Roman"/>
          <w:sz w:val="28"/>
          <w:lang w:val="en-US"/>
        </w:rPr>
        <w:t xml:space="preserve">: </w:t>
      </w:r>
      <w:hyperlink r:id="rId6" w:history="1">
        <w:r w:rsidR="00515463" w:rsidRPr="00F43DBD">
          <w:rPr>
            <w:rStyle w:val="a3"/>
            <w:snapToGrid w:val="0"/>
            <w:sz w:val="28"/>
            <w:szCs w:val="28"/>
            <w:lang w:val="en-US"/>
          </w:rPr>
          <w:t>www.grc.uz</w:t>
        </w:r>
      </w:hyperlink>
      <w:r w:rsidR="00515463" w:rsidRPr="00F43DBD">
        <w:rPr>
          <w:snapToGrid w:val="0"/>
          <w:sz w:val="28"/>
          <w:szCs w:val="28"/>
          <w:lang w:val="en-US"/>
        </w:rPr>
        <w:t xml:space="preserve">, </w:t>
      </w:r>
      <w:r w:rsidRPr="00C40F0B">
        <w:rPr>
          <w:snapToGrid w:val="0"/>
          <w:sz w:val="28"/>
          <w:szCs w:val="28"/>
          <w:lang w:val="en-US"/>
        </w:rPr>
        <w:t>ye</w:t>
      </w:r>
      <w:r w:rsidR="00515463" w:rsidRPr="00F43DBD">
        <w:rPr>
          <w:snapToGrid w:val="0"/>
          <w:sz w:val="28"/>
          <w:szCs w:val="28"/>
          <w:lang w:val="en-US"/>
        </w:rPr>
        <w:t xml:space="preserve">-mail: </w:t>
      </w:r>
      <w:hyperlink r:id="rId7" w:history="1">
        <w:r w:rsidR="00515463" w:rsidRPr="00F43DBD">
          <w:rPr>
            <w:rStyle w:val="a3"/>
            <w:snapToGrid w:val="0"/>
            <w:sz w:val="28"/>
            <w:szCs w:val="28"/>
            <w:lang w:val="en-US"/>
          </w:rPr>
          <w:t>tendergrc@mail.ru</w:t>
        </w:r>
      </w:hyperlink>
      <w:r w:rsidR="00515463" w:rsidRPr="00F43DBD">
        <w:rPr>
          <w:snapToGrid w:val="0"/>
          <w:sz w:val="28"/>
          <w:szCs w:val="28"/>
          <w:lang w:val="en-US"/>
        </w:rPr>
        <w:t>.</w:t>
      </w:r>
    </w:p>
    <w:p w:rsidR="00515463" w:rsidRPr="00515463" w:rsidRDefault="00515463" w:rsidP="00515463">
      <w:pPr>
        <w:ind w:firstLine="567"/>
        <w:jc w:val="both"/>
        <w:rPr>
          <w:rFonts w:ascii="Times New Roman" w:hAnsi="Times New Roman"/>
          <w:sz w:val="28"/>
          <w:lang w:val="en-US"/>
        </w:rPr>
      </w:pPr>
    </w:p>
    <w:p w:rsidR="00481ED2" w:rsidRPr="00481ED2" w:rsidRDefault="00481ED2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481ED2" w:rsidRDefault="00481ED2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8D331B" w:rsidRPr="00481ED2" w:rsidRDefault="008D331B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p w:rsidR="00481ED2" w:rsidRPr="00481ED2" w:rsidRDefault="00481ED2" w:rsidP="002B2421">
      <w:pPr>
        <w:pStyle w:val="NoSpacing1"/>
        <w:jc w:val="center"/>
        <w:rPr>
          <w:b/>
          <w:bCs/>
          <w:sz w:val="28"/>
          <w:szCs w:val="28"/>
          <w:lang w:val="en-US"/>
        </w:rPr>
      </w:pPr>
    </w:p>
    <w:sectPr w:rsidR="00481ED2" w:rsidRPr="0048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21"/>
    <w:rsid w:val="00002483"/>
    <w:rsid w:val="001654A6"/>
    <w:rsid w:val="001E1C93"/>
    <w:rsid w:val="0022724A"/>
    <w:rsid w:val="00244293"/>
    <w:rsid w:val="002632BE"/>
    <w:rsid w:val="002A20C8"/>
    <w:rsid w:val="002B2421"/>
    <w:rsid w:val="002C0BB4"/>
    <w:rsid w:val="002E5498"/>
    <w:rsid w:val="00320054"/>
    <w:rsid w:val="003B5845"/>
    <w:rsid w:val="003D64CF"/>
    <w:rsid w:val="003F428C"/>
    <w:rsid w:val="004258C3"/>
    <w:rsid w:val="004638B0"/>
    <w:rsid w:val="00481ED2"/>
    <w:rsid w:val="00494CD8"/>
    <w:rsid w:val="004B7A41"/>
    <w:rsid w:val="004C3607"/>
    <w:rsid w:val="004D0FD8"/>
    <w:rsid w:val="00515463"/>
    <w:rsid w:val="00537786"/>
    <w:rsid w:val="005421DA"/>
    <w:rsid w:val="00550916"/>
    <w:rsid w:val="00564C32"/>
    <w:rsid w:val="005C20F8"/>
    <w:rsid w:val="006162F2"/>
    <w:rsid w:val="006439A0"/>
    <w:rsid w:val="006B464D"/>
    <w:rsid w:val="006C34BD"/>
    <w:rsid w:val="00761635"/>
    <w:rsid w:val="007F593E"/>
    <w:rsid w:val="008D331B"/>
    <w:rsid w:val="0090217B"/>
    <w:rsid w:val="00937723"/>
    <w:rsid w:val="009804EF"/>
    <w:rsid w:val="00A648EF"/>
    <w:rsid w:val="00A70611"/>
    <w:rsid w:val="00AD3632"/>
    <w:rsid w:val="00B130C9"/>
    <w:rsid w:val="00C40F0B"/>
    <w:rsid w:val="00C56DFC"/>
    <w:rsid w:val="00C668A5"/>
    <w:rsid w:val="00D83556"/>
    <w:rsid w:val="00DE3D73"/>
    <w:rsid w:val="00F1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21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D64C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2421"/>
    <w:rPr>
      <w:color w:val="0000FF"/>
      <w:u w:val="single"/>
    </w:rPr>
  </w:style>
  <w:style w:type="paragraph" w:customStyle="1" w:styleId="1">
    <w:name w:val="Обычный1"/>
    <w:link w:val="Normal"/>
    <w:rsid w:val="002B2421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B2421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2B2421"/>
    <w:rPr>
      <w:rFonts w:ascii="Futuris" w:eastAsia="Times New Roman" w:hAnsi="Futuris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бычный2"/>
    <w:rsid w:val="004C360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Без интервала1"/>
    <w:link w:val="NoSpacingChar"/>
    <w:rsid w:val="00A7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uiPriority w:val="99"/>
    <w:locked/>
    <w:rsid w:val="00A70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rsid w:val="00D8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aliases w:val="Интервал 0 pt,Основной текст + 12 pt,Полужирный,Основной текст + 11,5 pt"/>
    <w:basedOn w:val="a0"/>
    <w:rsid w:val="00D835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/>
    </w:rPr>
  </w:style>
  <w:style w:type="paragraph" w:styleId="a7">
    <w:name w:val="Subtitle"/>
    <w:aliases w:val="ТЗ 4"/>
    <w:basedOn w:val="a"/>
    <w:next w:val="a"/>
    <w:link w:val="a8"/>
    <w:qFormat/>
    <w:rsid w:val="005421DA"/>
    <w:pPr>
      <w:spacing w:after="60"/>
      <w:jc w:val="center"/>
      <w:outlineLvl w:val="1"/>
    </w:pPr>
    <w:rPr>
      <w:rFonts w:ascii="Cambria" w:eastAsia="Calibri" w:hAnsi="Cambria"/>
      <w:lang w:val="en-US" w:eastAsia="en-US"/>
    </w:rPr>
  </w:style>
  <w:style w:type="character" w:customStyle="1" w:styleId="a8">
    <w:name w:val="Подзаголовок Знак"/>
    <w:aliases w:val="ТЗ 4 Знак"/>
    <w:basedOn w:val="a0"/>
    <w:link w:val="a7"/>
    <w:rsid w:val="005421DA"/>
    <w:rPr>
      <w:rFonts w:ascii="Cambria" w:eastAsia="Calibri" w:hAnsi="Cambria" w:cs="Times New Roman"/>
      <w:sz w:val="24"/>
      <w:szCs w:val="24"/>
      <w:lang w:val="en-US"/>
    </w:rPr>
  </w:style>
  <w:style w:type="character" w:customStyle="1" w:styleId="Normal">
    <w:name w:val="Normal Знак"/>
    <w:link w:val="1"/>
    <w:rsid w:val="004258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64CF"/>
    <w:rPr>
      <w:rFonts w:ascii="Cambria" w:eastAsia="Calibri" w:hAnsi="Cambria" w:cs="Times New Roman"/>
      <w:b/>
      <w:bCs/>
      <w:i/>
      <w:i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21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D64C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B2421"/>
    <w:rPr>
      <w:color w:val="0000FF"/>
      <w:u w:val="single"/>
    </w:rPr>
  </w:style>
  <w:style w:type="paragraph" w:customStyle="1" w:styleId="1">
    <w:name w:val="Обычный1"/>
    <w:link w:val="Normal"/>
    <w:rsid w:val="002B2421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B2421"/>
    <w:pPr>
      <w:spacing w:after="0" w:line="240" w:lineRule="auto"/>
    </w:pPr>
    <w:rPr>
      <w:rFonts w:ascii="Futuris" w:eastAsia="Times New Roman" w:hAnsi="Futuris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2B2421"/>
    <w:rPr>
      <w:rFonts w:ascii="Futuris" w:eastAsia="Times New Roman" w:hAnsi="Futuris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Без интервала4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Без интервала5"/>
    <w:rsid w:val="002B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бычный2"/>
    <w:rsid w:val="004C3607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Без интервала1"/>
    <w:link w:val="NoSpacingChar"/>
    <w:rsid w:val="00A7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0"/>
    <w:uiPriority w:val="99"/>
    <w:locked/>
    <w:rsid w:val="00A70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rsid w:val="00D83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aliases w:val="Интервал 0 pt,Основной текст + 12 pt,Полужирный,Основной текст + 11,5 pt"/>
    <w:basedOn w:val="a0"/>
    <w:rsid w:val="00D835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/>
    </w:rPr>
  </w:style>
  <w:style w:type="paragraph" w:styleId="a7">
    <w:name w:val="Subtitle"/>
    <w:aliases w:val="ТЗ 4"/>
    <w:basedOn w:val="a"/>
    <w:next w:val="a"/>
    <w:link w:val="a8"/>
    <w:qFormat/>
    <w:rsid w:val="005421DA"/>
    <w:pPr>
      <w:spacing w:after="60"/>
      <w:jc w:val="center"/>
      <w:outlineLvl w:val="1"/>
    </w:pPr>
    <w:rPr>
      <w:rFonts w:ascii="Cambria" w:eastAsia="Calibri" w:hAnsi="Cambria"/>
      <w:lang w:val="en-US" w:eastAsia="en-US"/>
    </w:rPr>
  </w:style>
  <w:style w:type="character" w:customStyle="1" w:styleId="a8">
    <w:name w:val="Подзаголовок Знак"/>
    <w:aliases w:val="ТЗ 4 Знак"/>
    <w:basedOn w:val="a0"/>
    <w:link w:val="a7"/>
    <w:rsid w:val="005421DA"/>
    <w:rPr>
      <w:rFonts w:ascii="Cambria" w:eastAsia="Calibri" w:hAnsi="Cambria" w:cs="Times New Roman"/>
      <w:sz w:val="24"/>
      <w:szCs w:val="24"/>
      <w:lang w:val="en-US"/>
    </w:rPr>
  </w:style>
  <w:style w:type="character" w:customStyle="1" w:styleId="Normal">
    <w:name w:val="Normal Знак"/>
    <w:link w:val="1"/>
    <w:rsid w:val="004258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64CF"/>
    <w:rPr>
      <w:rFonts w:ascii="Cambria" w:eastAsia="Calibri" w:hAnsi="Cambria" w:cs="Times New Roman"/>
      <w:b/>
      <w:bCs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grc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c.uz" TargetMode="External"/><Relationship Id="rId5" Type="http://schemas.openxmlformats.org/officeDocument/2006/relationships/hyperlink" Target="mailto:tender@meteo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2022-09-06T10:15:00Z</dcterms:created>
  <dcterms:modified xsi:type="dcterms:W3CDTF">2022-09-06T10:19:00Z</dcterms:modified>
</cp:coreProperties>
</file>